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F96A" w14:textId="77777777" w:rsidR="00EB65FE" w:rsidRDefault="00EB65FE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62840D18" w14:textId="5BA301DA" w:rsidR="008779E7" w:rsidRPr="002A470B" w:rsidRDefault="008779E7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470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EF74A46" w14:textId="77777777" w:rsidR="008779E7" w:rsidRPr="002A470B" w:rsidRDefault="008779E7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470B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6FE96998" w14:textId="77777777" w:rsidR="008779E7" w:rsidRPr="002A470B" w:rsidRDefault="008779E7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470B">
        <w:rPr>
          <w:rFonts w:ascii="Times New Roman" w:hAnsi="Times New Roman" w:cs="Times New Roman"/>
          <w:sz w:val="28"/>
          <w:szCs w:val="28"/>
        </w:rPr>
        <w:t>МОТЫГИНСКИЙ РАЙОН</w:t>
      </w:r>
    </w:p>
    <w:p w14:paraId="6884EA52" w14:textId="5B761677" w:rsidR="008779E7" w:rsidRPr="002A470B" w:rsidRDefault="006C7D28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РЫБИНСКИЙ</w:t>
      </w:r>
      <w:r w:rsidR="008779E7" w:rsidRPr="002A470B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14:paraId="4E1E409A" w14:textId="77777777" w:rsidR="008779E7" w:rsidRPr="002A470B" w:rsidRDefault="008779E7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470B">
        <w:rPr>
          <w:rFonts w:ascii="Times New Roman" w:hAnsi="Times New Roman" w:cs="Times New Roman"/>
          <w:sz w:val="28"/>
          <w:szCs w:val="28"/>
        </w:rPr>
        <w:t>РЕШЕНИЕ</w:t>
      </w:r>
    </w:p>
    <w:p w14:paraId="79A1349A" w14:textId="77777777" w:rsidR="003E7E7B" w:rsidRPr="002A470B" w:rsidRDefault="003E7E7B" w:rsidP="002A470B">
      <w:pPr>
        <w:keepNext/>
        <w:keepLines/>
        <w:ind w:firstLine="709"/>
        <w:jc w:val="both"/>
        <w:rPr>
          <w:rStyle w:val="10"/>
          <w:rFonts w:ascii="Times New Roman" w:hAnsi="Times New Roman" w:cs="Times New Roman" w:hint="default"/>
          <w:sz w:val="28"/>
          <w:szCs w:val="28"/>
        </w:rPr>
      </w:pPr>
    </w:p>
    <w:bookmarkEnd w:id="0"/>
    <w:p w14:paraId="386BDDEC" w14:textId="0571CFFC" w:rsidR="003E7E7B" w:rsidRDefault="00EB65FE" w:rsidP="002A470B">
      <w:pPr>
        <w:pStyle w:val="7"/>
        <w:shd w:val="clear" w:color="auto" w:fill="auto"/>
        <w:tabs>
          <w:tab w:val="center" w:pos="3922"/>
          <w:tab w:val="right" w:pos="5246"/>
          <w:tab w:val="right" w:pos="8251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00.00.2022</w:t>
      </w:r>
      <w:r w:rsidR="008779E7" w:rsidRPr="002A470B">
        <w:rPr>
          <w:rStyle w:val="1"/>
          <w:sz w:val="28"/>
          <w:szCs w:val="28"/>
        </w:rPr>
        <w:tab/>
      </w:r>
      <w:r w:rsidR="006C7D28">
        <w:rPr>
          <w:rStyle w:val="1"/>
          <w:sz w:val="28"/>
          <w:szCs w:val="28"/>
        </w:rPr>
        <w:t xml:space="preserve">                              с. Рыбное                         </w:t>
      </w:r>
      <w:r w:rsidR="008779E7" w:rsidRPr="002A470B">
        <w:rPr>
          <w:rStyle w:val="1"/>
          <w:sz w:val="28"/>
          <w:szCs w:val="28"/>
        </w:rPr>
        <w:tab/>
      </w:r>
      <w:r w:rsidR="006C7D28">
        <w:rPr>
          <w:rStyle w:val="1"/>
          <w:sz w:val="28"/>
          <w:szCs w:val="28"/>
        </w:rPr>
        <w:t xml:space="preserve">           </w:t>
      </w:r>
      <w:r w:rsidR="008779E7" w:rsidRPr="006C7D28">
        <w:rPr>
          <w:rStyle w:val="1"/>
          <w:sz w:val="28"/>
          <w:szCs w:val="28"/>
        </w:rPr>
        <w:t>№</w:t>
      </w:r>
      <w:r>
        <w:rPr>
          <w:rStyle w:val="1"/>
          <w:sz w:val="28"/>
          <w:szCs w:val="28"/>
        </w:rPr>
        <w:t>00-00</w:t>
      </w:r>
      <w:bookmarkStart w:id="1" w:name="_GoBack"/>
      <w:bookmarkEnd w:id="1"/>
    </w:p>
    <w:p w14:paraId="1D2D88D1" w14:textId="77777777" w:rsidR="002A470B" w:rsidRPr="002A470B" w:rsidRDefault="002A470B" w:rsidP="002A470B">
      <w:pPr>
        <w:pStyle w:val="7"/>
        <w:shd w:val="clear" w:color="auto" w:fill="auto"/>
        <w:tabs>
          <w:tab w:val="center" w:pos="3922"/>
          <w:tab w:val="right" w:pos="5246"/>
          <w:tab w:val="right" w:pos="8251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76E68AD8" w14:textId="27C7C4EA" w:rsidR="003E7E7B" w:rsidRPr="00044736" w:rsidRDefault="003E7E7B" w:rsidP="002A4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36">
        <w:rPr>
          <w:rStyle w:val="3"/>
          <w:rFonts w:eastAsia="Courier New"/>
          <w:b w:val="0"/>
          <w:bCs w:val="0"/>
          <w:sz w:val="28"/>
          <w:szCs w:val="28"/>
        </w:rPr>
        <w:t>О передаче части полномочий муниципа</w:t>
      </w:r>
      <w:r w:rsidR="008779E7" w:rsidRPr="00044736">
        <w:rPr>
          <w:rStyle w:val="3"/>
          <w:rFonts w:eastAsia="Courier New"/>
          <w:b w:val="0"/>
          <w:bCs w:val="0"/>
          <w:sz w:val="28"/>
          <w:szCs w:val="28"/>
        </w:rPr>
        <w:t xml:space="preserve">льного образования </w:t>
      </w:r>
      <w:r w:rsidR="006C7D28">
        <w:rPr>
          <w:rStyle w:val="3"/>
          <w:rFonts w:eastAsia="Courier New"/>
          <w:b w:val="0"/>
          <w:bCs w:val="0"/>
          <w:sz w:val="28"/>
          <w:szCs w:val="28"/>
        </w:rPr>
        <w:t>Рыбинский</w:t>
      </w:r>
      <w:r w:rsidR="008779E7" w:rsidRPr="00044736">
        <w:rPr>
          <w:rStyle w:val="3"/>
          <w:rFonts w:eastAsia="Courier New"/>
          <w:b w:val="0"/>
          <w:bCs w:val="0"/>
          <w:sz w:val="28"/>
          <w:szCs w:val="28"/>
        </w:rPr>
        <w:t xml:space="preserve"> </w:t>
      </w:r>
      <w:r w:rsidRPr="00044736">
        <w:rPr>
          <w:rStyle w:val="3"/>
          <w:rFonts w:eastAsia="Courier New"/>
          <w:b w:val="0"/>
          <w:bCs w:val="0"/>
          <w:sz w:val="28"/>
          <w:szCs w:val="28"/>
        </w:rPr>
        <w:t>сельсовет Мотыгинского</w:t>
      </w:r>
      <w:r w:rsidR="008A06FB" w:rsidRPr="00044736">
        <w:rPr>
          <w:rStyle w:val="3"/>
          <w:rFonts w:eastAsia="Courier New"/>
          <w:b w:val="0"/>
          <w:bCs w:val="0"/>
          <w:sz w:val="28"/>
          <w:szCs w:val="28"/>
        </w:rPr>
        <w:t xml:space="preserve"> </w:t>
      </w:r>
      <w:r w:rsidRPr="00044736">
        <w:rPr>
          <w:rStyle w:val="3"/>
          <w:rFonts w:eastAsia="Courier New"/>
          <w:b w:val="0"/>
          <w:bCs w:val="0"/>
          <w:sz w:val="28"/>
          <w:szCs w:val="28"/>
        </w:rPr>
        <w:t>района Красноярского края в сфере осуществления дорожной деятельности в отношении дорог местного значения в границах населённых пунктов поселения муниципальному образованию</w:t>
      </w:r>
      <w:r w:rsidR="00487970" w:rsidRPr="00044736">
        <w:rPr>
          <w:rStyle w:val="3"/>
          <w:rFonts w:eastAsia="Courier New"/>
          <w:b w:val="0"/>
          <w:bCs w:val="0"/>
          <w:sz w:val="28"/>
          <w:szCs w:val="28"/>
        </w:rPr>
        <w:t xml:space="preserve"> Мотыгинский</w:t>
      </w:r>
      <w:r w:rsidR="008A06FB" w:rsidRPr="00044736">
        <w:rPr>
          <w:rStyle w:val="3"/>
          <w:rFonts w:eastAsia="Courier New"/>
          <w:b w:val="0"/>
          <w:bCs w:val="0"/>
          <w:sz w:val="28"/>
          <w:szCs w:val="28"/>
        </w:rPr>
        <w:t xml:space="preserve"> </w:t>
      </w:r>
      <w:r w:rsidR="00487970" w:rsidRPr="00044736">
        <w:rPr>
          <w:rStyle w:val="3"/>
          <w:rFonts w:eastAsia="Courier New"/>
          <w:b w:val="0"/>
          <w:bCs w:val="0"/>
          <w:sz w:val="28"/>
          <w:szCs w:val="28"/>
        </w:rPr>
        <w:t>район Красноярского края</w:t>
      </w:r>
    </w:p>
    <w:p w14:paraId="05698745" w14:textId="07EA6A08" w:rsidR="00B57A6E" w:rsidRPr="00044736" w:rsidRDefault="003E7E7B" w:rsidP="002A470B">
      <w:pPr>
        <w:pStyle w:val="7"/>
        <w:shd w:val="clear" w:color="auto" w:fill="auto"/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 w:rsidRPr="00044736">
        <w:rPr>
          <w:rStyle w:val="1"/>
          <w:sz w:val="28"/>
          <w:szCs w:val="28"/>
        </w:rPr>
        <w:t xml:space="preserve">В соответствии с </w:t>
      </w:r>
      <w:r w:rsidR="00D44933">
        <w:rPr>
          <w:rStyle w:val="1"/>
          <w:sz w:val="28"/>
          <w:szCs w:val="28"/>
        </w:rPr>
        <w:t>ч</w:t>
      </w:r>
      <w:r w:rsidRPr="00044736">
        <w:rPr>
          <w:rStyle w:val="1"/>
          <w:sz w:val="28"/>
          <w:szCs w:val="28"/>
        </w:rPr>
        <w:t>. 4 ст. 15 Федерального закона от 06.10.2003г. №131-ФЗ «Об общих принципах организации местного самоуправления в Российской Федерации», руково</w:t>
      </w:r>
      <w:r w:rsidR="008779E7" w:rsidRPr="00044736">
        <w:rPr>
          <w:rStyle w:val="1"/>
          <w:sz w:val="28"/>
          <w:szCs w:val="28"/>
        </w:rPr>
        <w:t>дству</w:t>
      </w:r>
      <w:r w:rsidR="00B57A6E" w:rsidRPr="00044736">
        <w:rPr>
          <w:rStyle w:val="1"/>
          <w:sz w:val="28"/>
          <w:szCs w:val="28"/>
        </w:rPr>
        <w:t xml:space="preserve">ясь Уставом </w:t>
      </w:r>
      <w:r w:rsidR="006C7D28">
        <w:rPr>
          <w:rStyle w:val="1"/>
          <w:sz w:val="28"/>
          <w:szCs w:val="28"/>
        </w:rPr>
        <w:t>Рыбинского</w:t>
      </w:r>
      <w:r w:rsidR="00B57A6E" w:rsidRPr="00044736">
        <w:rPr>
          <w:rStyle w:val="1"/>
          <w:sz w:val="28"/>
          <w:szCs w:val="28"/>
        </w:rPr>
        <w:t xml:space="preserve"> </w:t>
      </w:r>
      <w:r w:rsidR="008779E7" w:rsidRPr="00044736">
        <w:rPr>
          <w:rStyle w:val="1"/>
          <w:sz w:val="28"/>
          <w:szCs w:val="28"/>
        </w:rPr>
        <w:t xml:space="preserve">сельсовета, </w:t>
      </w:r>
      <w:r w:rsidR="006C7D28">
        <w:rPr>
          <w:rStyle w:val="1"/>
          <w:sz w:val="28"/>
          <w:szCs w:val="28"/>
        </w:rPr>
        <w:t>Рыбинский</w:t>
      </w:r>
      <w:r w:rsidRPr="00044736">
        <w:rPr>
          <w:rStyle w:val="1"/>
          <w:sz w:val="28"/>
          <w:szCs w:val="28"/>
        </w:rPr>
        <w:t xml:space="preserve"> сельский Совет депутатов</w:t>
      </w:r>
    </w:p>
    <w:p w14:paraId="3C770CDA" w14:textId="77777777" w:rsidR="003E7E7B" w:rsidRDefault="003E7E7B" w:rsidP="002A470B">
      <w:pPr>
        <w:pStyle w:val="7"/>
        <w:shd w:val="clear" w:color="auto" w:fill="auto"/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 w:rsidRPr="00044736">
        <w:rPr>
          <w:rStyle w:val="1"/>
          <w:sz w:val="28"/>
          <w:szCs w:val="28"/>
        </w:rPr>
        <w:t xml:space="preserve"> РЕШИЛ:</w:t>
      </w:r>
    </w:p>
    <w:p w14:paraId="3E34D62C" w14:textId="77777777" w:rsidR="00D44933" w:rsidRPr="00044736" w:rsidRDefault="00D44933" w:rsidP="002A470B">
      <w:pPr>
        <w:pStyle w:val="7"/>
        <w:shd w:val="clear" w:color="auto" w:fill="auto"/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</w:p>
    <w:p w14:paraId="0C091AB2" w14:textId="15E8961D" w:rsidR="002A470B" w:rsidRPr="00044736" w:rsidRDefault="003E7E7B" w:rsidP="002A470B">
      <w:pPr>
        <w:pStyle w:val="2"/>
        <w:shd w:val="clear" w:color="auto" w:fill="auto"/>
        <w:tabs>
          <w:tab w:val="left" w:pos="806"/>
        </w:tabs>
        <w:spacing w:line="240" w:lineRule="auto"/>
        <w:ind w:right="40" w:firstLine="851"/>
        <w:rPr>
          <w:rStyle w:val="a5"/>
          <w:rFonts w:eastAsia="Courier New"/>
          <w:sz w:val="28"/>
          <w:szCs w:val="28"/>
        </w:rPr>
      </w:pPr>
      <w:r w:rsidRPr="00044736">
        <w:rPr>
          <w:rStyle w:val="a5"/>
          <w:rFonts w:eastAsia="Courier New"/>
          <w:sz w:val="28"/>
          <w:szCs w:val="28"/>
        </w:rPr>
        <w:footnoteRef/>
      </w:r>
      <w:r w:rsidR="00B57A6E" w:rsidRPr="00044736">
        <w:rPr>
          <w:rStyle w:val="a5"/>
          <w:rFonts w:eastAsia="Courier New"/>
          <w:sz w:val="28"/>
          <w:szCs w:val="28"/>
        </w:rPr>
        <w:t>.</w:t>
      </w:r>
      <w:r w:rsidR="00664FD6" w:rsidRPr="00044736">
        <w:rPr>
          <w:rStyle w:val="a5"/>
          <w:rFonts w:eastAsia="Courier New"/>
          <w:sz w:val="28"/>
          <w:szCs w:val="28"/>
        </w:rPr>
        <w:t xml:space="preserve"> </w:t>
      </w:r>
      <w:r w:rsidRPr="00044736">
        <w:rPr>
          <w:rStyle w:val="a5"/>
          <w:rFonts w:eastAsia="Courier New"/>
          <w:sz w:val="28"/>
          <w:szCs w:val="28"/>
        </w:rPr>
        <w:t>Администраци</w:t>
      </w:r>
      <w:r w:rsidR="006763B2">
        <w:rPr>
          <w:rStyle w:val="a5"/>
          <w:rFonts w:eastAsia="Courier New"/>
          <w:sz w:val="28"/>
          <w:szCs w:val="28"/>
        </w:rPr>
        <w:t>и</w:t>
      </w:r>
      <w:r w:rsidRPr="00044736">
        <w:rPr>
          <w:rStyle w:val="a5"/>
          <w:rFonts w:eastAsia="Courier New"/>
          <w:sz w:val="28"/>
          <w:szCs w:val="28"/>
        </w:rPr>
        <w:t xml:space="preserve"> </w:t>
      </w:r>
      <w:r w:rsidR="006C7D28">
        <w:rPr>
          <w:rStyle w:val="a5"/>
          <w:rFonts w:eastAsia="Courier New"/>
          <w:sz w:val="28"/>
          <w:szCs w:val="28"/>
        </w:rPr>
        <w:t>Рыбинского</w:t>
      </w:r>
      <w:r w:rsidR="00044736">
        <w:rPr>
          <w:rStyle w:val="a5"/>
          <w:rFonts w:eastAsia="Courier New"/>
          <w:sz w:val="28"/>
          <w:szCs w:val="28"/>
        </w:rPr>
        <w:t xml:space="preserve"> сельсовета</w:t>
      </w:r>
      <w:r w:rsidRPr="00044736">
        <w:rPr>
          <w:rStyle w:val="a5"/>
          <w:rFonts w:eastAsia="Courier New"/>
          <w:sz w:val="28"/>
          <w:szCs w:val="28"/>
        </w:rPr>
        <w:t xml:space="preserve"> переда</w:t>
      </w:r>
      <w:r w:rsidR="006763B2">
        <w:rPr>
          <w:rStyle w:val="a5"/>
          <w:rFonts w:eastAsia="Courier New"/>
          <w:sz w:val="28"/>
          <w:szCs w:val="28"/>
        </w:rPr>
        <w:t>ть</w:t>
      </w:r>
      <w:r w:rsidRPr="00044736">
        <w:rPr>
          <w:rStyle w:val="a5"/>
          <w:rFonts w:eastAsia="Courier New"/>
          <w:sz w:val="28"/>
          <w:szCs w:val="28"/>
        </w:rPr>
        <w:t xml:space="preserve">, а </w:t>
      </w:r>
      <w:r w:rsidR="00044736">
        <w:rPr>
          <w:rStyle w:val="a5"/>
          <w:rFonts w:eastAsia="Courier New"/>
          <w:sz w:val="28"/>
          <w:szCs w:val="28"/>
        </w:rPr>
        <w:t>а</w:t>
      </w:r>
      <w:r w:rsidRPr="00044736">
        <w:rPr>
          <w:rStyle w:val="a5"/>
          <w:rFonts w:eastAsia="Courier New"/>
          <w:sz w:val="28"/>
          <w:szCs w:val="28"/>
        </w:rPr>
        <w:t>дминистраци</w:t>
      </w:r>
      <w:r w:rsidR="006763B2">
        <w:rPr>
          <w:rStyle w:val="a5"/>
          <w:rFonts w:eastAsia="Courier New"/>
          <w:sz w:val="28"/>
          <w:szCs w:val="28"/>
        </w:rPr>
        <w:t>и</w:t>
      </w:r>
      <w:r w:rsidRPr="00044736">
        <w:rPr>
          <w:rStyle w:val="a5"/>
          <w:rFonts w:eastAsia="Courier New"/>
          <w:sz w:val="28"/>
          <w:szCs w:val="28"/>
        </w:rPr>
        <w:t xml:space="preserve"> </w:t>
      </w:r>
      <w:r w:rsidR="00044736">
        <w:rPr>
          <w:rStyle w:val="a5"/>
          <w:rFonts w:eastAsia="Courier New"/>
          <w:sz w:val="28"/>
          <w:szCs w:val="28"/>
        </w:rPr>
        <w:t xml:space="preserve">Мотыгинского </w:t>
      </w:r>
      <w:r w:rsidRPr="00044736">
        <w:rPr>
          <w:rStyle w:val="a5"/>
          <w:rFonts w:eastAsia="Courier New"/>
          <w:sz w:val="28"/>
          <w:szCs w:val="28"/>
        </w:rPr>
        <w:t xml:space="preserve">района </w:t>
      </w:r>
      <w:r w:rsidR="00044736">
        <w:rPr>
          <w:rStyle w:val="a5"/>
          <w:rFonts w:eastAsia="Courier New"/>
          <w:sz w:val="28"/>
          <w:szCs w:val="28"/>
        </w:rPr>
        <w:t>о</w:t>
      </w:r>
      <w:r w:rsidR="00044736" w:rsidRPr="00044736">
        <w:rPr>
          <w:sz w:val="28"/>
          <w:szCs w:val="28"/>
        </w:rPr>
        <w:t>существление</w:t>
      </w:r>
      <w:r w:rsidR="00044736">
        <w:rPr>
          <w:sz w:val="28"/>
          <w:szCs w:val="28"/>
        </w:rPr>
        <w:t xml:space="preserve"> части </w:t>
      </w:r>
      <w:r w:rsidR="002A470B" w:rsidRPr="00044736">
        <w:rPr>
          <w:rStyle w:val="a5"/>
          <w:rFonts w:eastAsia="Courier New"/>
          <w:sz w:val="28"/>
          <w:szCs w:val="28"/>
        </w:rPr>
        <w:t xml:space="preserve">полномочий </w:t>
      </w:r>
      <w:r w:rsidR="00044736" w:rsidRPr="00044736">
        <w:rPr>
          <w:rStyle w:val="3"/>
          <w:rFonts w:eastAsia="Courier New"/>
          <w:b w:val="0"/>
          <w:sz w:val="28"/>
          <w:szCs w:val="28"/>
        </w:rPr>
        <w:t>в сфере осуществления дорожной деятельности в отношении дорог местного значения в границах населённых пунктов поселения</w:t>
      </w:r>
      <w:r w:rsidR="00044736" w:rsidRPr="00044736">
        <w:rPr>
          <w:b/>
          <w:sz w:val="28"/>
          <w:szCs w:val="28"/>
        </w:rPr>
        <w:t xml:space="preserve"> </w:t>
      </w:r>
      <w:r w:rsidR="006C7D28">
        <w:rPr>
          <w:rStyle w:val="3"/>
          <w:rFonts w:eastAsia="Courier New"/>
          <w:b w:val="0"/>
          <w:sz w:val="28"/>
          <w:szCs w:val="28"/>
        </w:rPr>
        <w:t>с</w:t>
      </w:r>
      <w:r w:rsidR="006763B2">
        <w:rPr>
          <w:rStyle w:val="3"/>
          <w:rFonts w:eastAsia="Courier New"/>
          <w:b w:val="0"/>
          <w:sz w:val="28"/>
          <w:szCs w:val="28"/>
        </w:rPr>
        <w:t>.</w:t>
      </w:r>
      <w:r w:rsidR="006C7D28">
        <w:rPr>
          <w:rStyle w:val="3"/>
          <w:rFonts w:eastAsia="Courier New"/>
          <w:b w:val="0"/>
          <w:sz w:val="28"/>
          <w:szCs w:val="28"/>
        </w:rPr>
        <w:t xml:space="preserve"> Рыбное</w:t>
      </w:r>
      <w:r w:rsidR="00044736" w:rsidRPr="00044736">
        <w:rPr>
          <w:rStyle w:val="3"/>
          <w:rFonts w:eastAsia="Courier New"/>
          <w:b w:val="0"/>
          <w:sz w:val="28"/>
          <w:szCs w:val="28"/>
        </w:rPr>
        <w:t xml:space="preserve"> </w:t>
      </w:r>
      <w:r w:rsidR="006763B2">
        <w:rPr>
          <w:sz w:val="28"/>
          <w:szCs w:val="28"/>
        </w:rPr>
        <w:t>на период с 01.05.2022г. по 31.12.2022г</w:t>
      </w:r>
      <w:r w:rsidR="00044736" w:rsidRPr="00044736">
        <w:rPr>
          <w:rStyle w:val="a5"/>
          <w:rFonts w:eastAsia="Courier New"/>
          <w:sz w:val="28"/>
          <w:szCs w:val="28"/>
        </w:rPr>
        <w:t>:</w:t>
      </w:r>
    </w:p>
    <w:p w14:paraId="5451E7CB" w14:textId="19A944D2" w:rsidR="002A470B" w:rsidRPr="00044736" w:rsidRDefault="002A470B" w:rsidP="002A470B">
      <w:pPr>
        <w:pStyle w:val="2"/>
        <w:numPr>
          <w:ilvl w:val="1"/>
          <w:numId w:val="3"/>
        </w:numPr>
        <w:shd w:val="clear" w:color="auto" w:fill="auto"/>
        <w:tabs>
          <w:tab w:val="left" w:pos="806"/>
        </w:tabs>
        <w:spacing w:line="240" w:lineRule="auto"/>
        <w:ind w:left="0" w:right="40" w:firstLine="840"/>
        <w:rPr>
          <w:rStyle w:val="a5"/>
          <w:color w:val="auto"/>
          <w:sz w:val="28"/>
          <w:szCs w:val="28"/>
        </w:rPr>
      </w:pPr>
      <w:r w:rsidRPr="00044736">
        <w:rPr>
          <w:rStyle w:val="a5"/>
          <w:rFonts w:eastAsia="Courier New"/>
          <w:sz w:val="28"/>
          <w:szCs w:val="28"/>
        </w:rPr>
        <w:t>О</w:t>
      </w:r>
      <w:r w:rsidRPr="00044736">
        <w:rPr>
          <w:sz w:val="28"/>
          <w:szCs w:val="28"/>
        </w:rPr>
        <w:t xml:space="preserve">существление мероприятий по проведению закупки, и заключению муниципального контракта на выполнение работ по </w:t>
      </w:r>
      <w:r w:rsidRPr="00044736">
        <w:rPr>
          <w:color w:val="000000"/>
          <w:sz w:val="28"/>
          <w:szCs w:val="28"/>
        </w:rPr>
        <w:t>разработке технических паспортов</w:t>
      </w:r>
      <w:r w:rsidR="0022747A">
        <w:rPr>
          <w:color w:val="000000"/>
          <w:sz w:val="28"/>
          <w:szCs w:val="28"/>
        </w:rPr>
        <w:t xml:space="preserve"> (</w:t>
      </w:r>
      <w:r w:rsidR="0022747A" w:rsidRPr="0022747A">
        <w:rPr>
          <w:sz w:val="28"/>
          <w:szCs w:val="28"/>
        </w:rPr>
        <w:t>инвентаризаци</w:t>
      </w:r>
      <w:r w:rsidR="0022747A">
        <w:rPr>
          <w:sz w:val="28"/>
          <w:szCs w:val="28"/>
        </w:rPr>
        <w:t>я</w:t>
      </w:r>
      <w:r w:rsidR="0022747A" w:rsidRPr="0022747A">
        <w:rPr>
          <w:sz w:val="28"/>
          <w:szCs w:val="28"/>
        </w:rPr>
        <w:t xml:space="preserve"> и паспортизаци</w:t>
      </w:r>
      <w:r w:rsidR="0022747A">
        <w:rPr>
          <w:sz w:val="28"/>
          <w:szCs w:val="28"/>
        </w:rPr>
        <w:t>я</w:t>
      </w:r>
      <w:r w:rsidR="0022747A">
        <w:rPr>
          <w:color w:val="000000"/>
          <w:sz w:val="28"/>
          <w:szCs w:val="28"/>
        </w:rPr>
        <w:t>)</w:t>
      </w:r>
      <w:r w:rsidRPr="00044736">
        <w:rPr>
          <w:color w:val="000000"/>
          <w:sz w:val="28"/>
          <w:szCs w:val="28"/>
        </w:rPr>
        <w:t xml:space="preserve"> на дороги общего пользования </w:t>
      </w:r>
      <w:r w:rsidRPr="00044736">
        <w:rPr>
          <w:rFonts w:eastAsiaTheme="minorEastAsia"/>
          <w:sz w:val="28"/>
          <w:szCs w:val="28"/>
        </w:rPr>
        <w:t xml:space="preserve">муниципального образования </w:t>
      </w:r>
      <w:r w:rsidRPr="00044736">
        <w:rPr>
          <w:color w:val="000000"/>
          <w:sz w:val="28"/>
          <w:szCs w:val="28"/>
        </w:rPr>
        <w:t xml:space="preserve">Мотыгинского района и на разработку </w:t>
      </w:r>
      <w:r w:rsidR="0022747A">
        <w:rPr>
          <w:color w:val="000000"/>
          <w:sz w:val="28"/>
          <w:szCs w:val="28"/>
        </w:rPr>
        <w:t>проекта</w:t>
      </w:r>
      <w:r w:rsidR="006763B2">
        <w:rPr>
          <w:color w:val="000000"/>
          <w:sz w:val="28"/>
          <w:szCs w:val="28"/>
        </w:rPr>
        <w:t xml:space="preserve"> организации дорожного движения (</w:t>
      </w:r>
      <w:r w:rsidRPr="00044736">
        <w:rPr>
          <w:color w:val="000000"/>
          <w:sz w:val="28"/>
          <w:szCs w:val="28"/>
        </w:rPr>
        <w:t>ПОДД</w:t>
      </w:r>
      <w:r w:rsidR="006763B2">
        <w:rPr>
          <w:color w:val="000000"/>
          <w:sz w:val="28"/>
          <w:szCs w:val="28"/>
        </w:rPr>
        <w:t>)</w:t>
      </w:r>
      <w:r w:rsidRPr="00044736">
        <w:rPr>
          <w:color w:val="000000"/>
          <w:sz w:val="28"/>
          <w:szCs w:val="28"/>
        </w:rPr>
        <w:t xml:space="preserve"> дорог общего пользования </w:t>
      </w:r>
      <w:r w:rsidRPr="00044736">
        <w:rPr>
          <w:rFonts w:eastAsiaTheme="minorEastAsia"/>
          <w:sz w:val="28"/>
          <w:szCs w:val="28"/>
        </w:rPr>
        <w:t xml:space="preserve">муниципального образования </w:t>
      </w:r>
      <w:r w:rsidR="006C7D28">
        <w:rPr>
          <w:rFonts w:eastAsiaTheme="minorEastAsia"/>
          <w:sz w:val="28"/>
          <w:szCs w:val="28"/>
        </w:rPr>
        <w:t>Рыбинского</w:t>
      </w:r>
      <w:r w:rsidRPr="00044736">
        <w:rPr>
          <w:rFonts w:eastAsiaTheme="minorEastAsia"/>
          <w:sz w:val="28"/>
          <w:szCs w:val="28"/>
        </w:rPr>
        <w:t xml:space="preserve"> сельсовета </w:t>
      </w:r>
      <w:r w:rsidRPr="00044736">
        <w:rPr>
          <w:color w:val="000000"/>
          <w:sz w:val="28"/>
          <w:szCs w:val="28"/>
        </w:rPr>
        <w:t>Мотыгинского района</w:t>
      </w:r>
      <w:r w:rsidRPr="00044736">
        <w:rPr>
          <w:rStyle w:val="a5"/>
          <w:rFonts w:eastAsia="Courier New"/>
          <w:sz w:val="28"/>
          <w:szCs w:val="28"/>
        </w:rPr>
        <w:t xml:space="preserve"> в </w:t>
      </w:r>
      <w:r w:rsidR="006C7D28">
        <w:rPr>
          <w:rStyle w:val="1"/>
          <w:rFonts w:eastAsia="Courier New"/>
          <w:sz w:val="28"/>
          <w:szCs w:val="28"/>
        </w:rPr>
        <w:t>с</w:t>
      </w:r>
      <w:r w:rsidRPr="00044736">
        <w:rPr>
          <w:rStyle w:val="1"/>
          <w:rFonts w:eastAsia="Courier New"/>
          <w:sz w:val="28"/>
          <w:szCs w:val="28"/>
        </w:rPr>
        <w:t xml:space="preserve">. </w:t>
      </w:r>
      <w:r w:rsidR="006C7D28">
        <w:rPr>
          <w:rStyle w:val="1"/>
          <w:rFonts w:eastAsia="Courier New"/>
          <w:sz w:val="28"/>
          <w:szCs w:val="28"/>
        </w:rPr>
        <w:t>Рыбное</w:t>
      </w:r>
      <w:r w:rsidRPr="00044736">
        <w:rPr>
          <w:rStyle w:val="a5"/>
          <w:rFonts w:eastAsia="Courier New"/>
          <w:sz w:val="28"/>
          <w:szCs w:val="28"/>
        </w:rPr>
        <w:t>.</w:t>
      </w:r>
    </w:p>
    <w:p w14:paraId="65363B5F" w14:textId="021DB68A" w:rsidR="003E7E7B" w:rsidRDefault="00801CA2" w:rsidP="00801CA2">
      <w:pPr>
        <w:pStyle w:val="a6"/>
        <w:numPr>
          <w:ilvl w:val="0"/>
          <w:numId w:val="3"/>
        </w:numPr>
        <w:ind w:left="0" w:firstLine="851"/>
        <w:jc w:val="both"/>
        <w:rPr>
          <w:rStyle w:val="3"/>
          <w:rFonts w:eastAsia="Courier New"/>
          <w:b w:val="0"/>
          <w:bCs w:val="0"/>
          <w:sz w:val="28"/>
          <w:szCs w:val="28"/>
        </w:rPr>
      </w:pPr>
      <w:r w:rsidRPr="00044736">
        <w:rPr>
          <w:rFonts w:ascii="Times New Roman" w:hAnsi="Times New Roman" w:cs="Times New Roman"/>
          <w:sz w:val="28"/>
          <w:szCs w:val="28"/>
        </w:rPr>
        <w:t>П</w:t>
      </w:r>
      <w:r w:rsidR="00A61B70" w:rsidRPr="00044736">
        <w:rPr>
          <w:rFonts w:ascii="Times New Roman" w:hAnsi="Times New Roman" w:cs="Times New Roman"/>
          <w:sz w:val="28"/>
          <w:szCs w:val="28"/>
        </w:rPr>
        <w:t>ередача полномочий указанн</w:t>
      </w:r>
      <w:r w:rsidR="00D44933">
        <w:rPr>
          <w:rFonts w:ascii="Times New Roman" w:hAnsi="Times New Roman" w:cs="Times New Roman"/>
          <w:sz w:val="28"/>
          <w:szCs w:val="28"/>
        </w:rPr>
        <w:t xml:space="preserve">ых 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044736">
        <w:rPr>
          <w:rFonts w:ascii="Times New Roman" w:hAnsi="Times New Roman" w:cs="Times New Roman"/>
          <w:sz w:val="28"/>
          <w:szCs w:val="28"/>
        </w:rPr>
        <w:t>1.1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настоящего решения, обеспечивается соответствующим финансированием в форме межбюджетных трансфертов из бюджета муниципального образования </w:t>
      </w:r>
      <w:r w:rsidR="006C7D28">
        <w:rPr>
          <w:rFonts w:ascii="Times New Roman" w:hAnsi="Times New Roman" w:cs="Times New Roman"/>
          <w:sz w:val="28"/>
          <w:szCs w:val="28"/>
        </w:rPr>
        <w:t xml:space="preserve">село Рыбное 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в </w:t>
      </w:r>
      <w:r w:rsidR="006763B2" w:rsidRPr="0004473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763B2" w:rsidRPr="006763B2">
        <w:rPr>
          <w:rFonts w:ascii="Times New Roman" w:eastAsiaTheme="minorEastAsia" w:hAnsi="Times New Roman" w:cs="Times New Roman"/>
          <w:sz w:val="28"/>
          <w:szCs w:val="28"/>
        </w:rPr>
        <w:t>муниципального образования</w:t>
      </w:r>
      <w:r w:rsidR="006763B2" w:rsidRPr="00044736">
        <w:rPr>
          <w:rFonts w:ascii="Times New Roman" w:hAnsi="Times New Roman" w:cs="Times New Roman"/>
          <w:sz w:val="28"/>
          <w:szCs w:val="28"/>
        </w:rPr>
        <w:t xml:space="preserve"> </w:t>
      </w:r>
      <w:r w:rsidR="00A61B70" w:rsidRPr="00044736">
        <w:rPr>
          <w:rFonts w:ascii="Times New Roman" w:hAnsi="Times New Roman" w:cs="Times New Roman"/>
          <w:sz w:val="28"/>
          <w:szCs w:val="28"/>
        </w:rPr>
        <w:t>Мотыгинск</w:t>
      </w:r>
      <w:r w:rsidR="006763B2">
        <w:rPr>
          <w:rFonts w:ascii="Times New Roman" w:hAnsi="Times New Roman" w:cs="Times New Roman"/>
          <w:sz w:val="28"/>
          <w:szCs w:val="28"/>
        </w:rPr>
        <w:t>ого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3B2">
        <w:rPr>
          <w:rFonts w:ascii="Times New Roman" w:hAnsi="Times New Roman" w:cs="Times New Roman"/>
          <w:sz w:val="28"/>
          <w:szCs w:val="28"/>
        </w:rPr>
        <w:t>а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</w:t>
      </w:r>
      <w:r w:rsidR="0004473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44736">
        <w:rPr>
          <w:rFonts w:ascii="Times New Roman" w:hAnsi="Times New Roman" w:cs="Times New Roman"/>
          <w:sz w:val="28"/>
          <w:szCs w:val="28"/>
        </w:rPr>
        <w:t xml:space="preserve">2000 </w:t>
      </w:r>
      <w:r w:rsidR="00A61B70" w:rsidRPr="00044736">
        <w:rPr>
          <w:rFonts w:ascii="Times New Roman" w:hAnsi="Times New Roman" w:cs="Times New Roman"/>
          <w:sz w:val="28"/>
          <w:szCs w:val="28"/>
        </w:rPr>
        <w:t>(</w:t>
      </w:r>
      <w:r w:rsidRPr="00044736">
        <w:rPr>
          <w:rFonts w:ascii="Times New Roman" w:hAnsi="Times New Roman" w:cs="Times New Roman"/>
          <w:sz w:val="28"/>
          <w:szCs w:val="28"/>
        </w:rPr>
        <w:t>Две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44736">
        <w:rPr>
          <w:rFonts w:ascii="Times New Roman" w:hAnsi="Times New Roman" w:cs="Times New Roman"/>
          <w:sz w:val="28"/>
          <w:szCs w:val="28"/>
        </w:rPr>
        <w:t>и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</w:t>
      </w:r>
      <w:r w:rsidRPr="00044736">
        <w:rPr>
          <w:rFonts w:ascii="Times New Roman" w:hAnsi="Times New Roman" w:cs="Times New Roman"/>
          <w:sz w:val="28"/>
          <w:szCs w:val="28"/>
        </w:rPr>
        <w:t>рублей) 00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3E7E7B" w:rsidRPr="00044736">
        <w:rPr>
          <w:rStyle w:val="3"/>
          <w:rFonts w:eastAsia="Courier New"/>
          <w:b w:val="0"/>
          <w:bCs w:val="0"/>
          <w:sz w:val="28"/>
          <w:szCs w:val="28"/>
        </w:rPr>
        <w:t>.</w:t>
      </w:r>
    </w:p>
    <w:p w14:paraId="6C90A98A" w14:textId="77777777" w:rsidR="00044736" w:rsidRPr="006763B2" w:rsidRDefault="006763B2" w:rsidP="006763B2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044736" w:rsidRPr="006763B2">
        <w:rPr>
          <w:rFonts w:ascii="Times New Roman" w:eastAsia="Times New Roman" w:hAnsi="Times New Roman" w:cs="Times New Roman"/>
          <w:sz w:val="28"/>
          <w:szCs w:val="28"/>
        </w:rPr>
        <w:t>аключить с администрацией Мотыгинского района соглашение по осуществлению части полномочий, указанных  в пункте 1.1 настоящего решения.</w:t>
      </w:r>
    </w:p>
    <w:p w14:paraId="04C500E8" w14:textId="70453F5E" w:rsidR="003E7E7B" w:rsidRPr="00080B7E" w:rsidRDefault="006763B2" w:rsidP="002A4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7E">
        <w:rPr>
          <w:rStyle w:val="1"/>
          <w:rFonts w:eastAsia="Courier New"/>
          <w:sz w:val="28"/>
          <w:szCs w:val="28"/>
        </w:rPr>
        <w:t>4</w:t>
      </w:r>
      <w:r w:rsidR="00044736" w:rsidRPr="00080B7E">
        <w:rPr>
          <w:rStyle w:val="1"/>
          <w:rFonts w:eastAsia="Courier New"/>
          <w:sz w:val="28"/>
          <w:szCs w:val="28"/>
        </w:rPr>
        <w:t xml:space="preserve">. </w:t>
      </w:r>
      <w:r w:rsidR="003E7E7B" w:rsidRPr="00080B7E">
        <w:rPr>
          <w:rStyle w:val="1"/>
          <w:rFonts w:eastAsia="Courier New"/>
          <w:sz w:val="28"/>
          <w:szCs w:val="28"/>
        </w:rPr>
        <w:t xml:space="preserve">Решение опубликовать в </w:t>
      </w:r>
      <w:r w:rsidR="006D416C" w:rsidRPr="00080B7E">
        <w:rPr>
          <w:rStyle w:val="1"/>
          <w:rFonts w:eastAsia="Courier New"/>
          <w:sz w:val="28"/>
          <w:szCs w:val="28"/>
        </w:rPr>
        <w:t>печатном издании</w:t>
      </w:r>
      <w:r w:rsidR="003E7E7B" w:rsidRPr="00080B7E">
        <w:rPr>
          <w:rStyle w:val="1"/>
          <w:rFonts w:eastAsia="Courier New"/>
          <w:sz w:val="28"/>
          <w:szCs w:val="28"/>
        </w:rPr>
        <w:t xml:space="preserve"> </w:t>
      </w:r>
      <w:r w:rsidR="00080B7E" w:rsidRPr="00080B7E">
        <w:rPr>
          <w:rFonts w:ascii="Times New Roman" w:hAnsi="Times New Roman" w:cs="Times New Roman"/>
          <w:sz w:val="28"/>
          <w:szCs w:val="28"/>
        </w:rPr>
        <w:t>«Ведомости Рыбинского сельсовета».</w:t>
      </w:r>
      <w:r w:rsidR="003E7E7B" w:rsidRPr="00080B7E">
        <w:rPr>
          <w:rStyle w:val="1"/>
          <w:rFonts w:eastAsia="Courier New"/>
          <w:sz w:val="28"/>
          <w:szCs w:val="28"/>
        </w:rPr>
        <w:t>и разместить на</w:t>
      </w:r>
      <w:r w:rsidR="00B57A6E" w:rsidRPr="00080B7E">
        <w:rPr>
          <w:rStyle w:val="1"/>
          <w:rFonts w:eastAsia="Courier New"/>
          <w:sz w:val="28"/>
          <w:szCs w:val="28"/>
        </w:rPr>
        <w:t xml:space="preserve"> официальном сайте </w:t>
      </w:r>
      <w:r w:rsidR="006C7D28" w:rsidRPr="00080B7E">
        <w:rPr>
          <w:rStyle w:val="1"/>
          <w:rFonts w:eastAsia="Courier New"/>
          <w:sz w:val="28"/>
          <w:szCs w:val="28"/>
        </w:rPr>
        <w:t>Рыбинского</w:t>
      </w:r>
      <w:r w:rsidR="008A06FB" w:rsidRPr="00080B7E">
        <w:rPr>
          <w:rStyle w:val="1"/>
          <w:rFonts w:eastAsia="Courier New"/>
          <w:sz w:val="28"/>
          <w:szCs w:val="28"/>
        </w:rPr>
        <w:t xml:space="preserve"> </w:t>
      </w:r>
      <w:r w:rsidR="003E7E7B" w:rsidRPr="00080B7E">
        <w:rPr>
          <w:rStyle w:val="1"/>
          <w:rFonts w:eastAsia="Courier New"/>
          <w:sz w:val="28"/>
          <w:szCs w:val="28"/>
        </w:rPr>
        <w:t>сельсовета (</w:t>
      </w:r>
      <w:hyperlink r:id="rId5" w:history="1">
        <w:r w:rsidR="003E7E7B" w:rsidRPr="00080B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элект.</w:t>
        </w:r>
      </w:hyperlink>
      <w:r w:rsidR="00080B7E" w:rsidRPr="00080B7E">
        <w:rPr>
          <w:rFonts w:ascii="Times New Roman" w:hAnsi="Times New Roman" w:cs="Times New Roman"/>
          <w:sz w:val="28"/>
          <w:szCs w:val="28"/>
        </w:rPr>
        <w:t xml:space="preserve"> </w:t>
      </w:r>
      <w:r w:rsidR="00080B7E" w:rsidRPr="00080B7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80B7E" w:rsidRPr="007A1B88">
        <w:rPr>
          <w:rFonts w:ascii="Times New Roman" w:hAnsi="Times New Roman" w:cs="Times New Roman"/>
          <w:sz w:val="28"/>
          <w:szCs w:val="28"/>
        </w:rPr>
        <w:t>://</w:t>
      </w:r>
      <w:r w:rsidR="00080B7E" w:rsidRPr="00080B7E">
        <w:rPr>
          <w:rFonts w:ascii="Times New Roman" w:hAnsi="Times New Roman" w:cs="Times New Roman"/>
          <w:sz w:val="28"/>
          <w:szCs w:val="28"/>
          <w:lang w:val="en-US"/>
        </w:rPr>
        <w:t>ribnoe</w:t>
      </w:r>
      <w:r w:rsidR="00080B7E" w:rsidRPr="007A1B88">
        <w:rPr>
          <w:rFonts w:ascii="Times New Roman" w:hAnsi="Times New Roman" w:cs="Times New Roman"/>
          <w:sz w:val="28"/>
          <w:szCs w:val="28"/>
        </w:rPr>
        <w:t>-</w:t>
      </w:r>
      <w:r w:rsidR="00080B7E" w:rsidRPr="00080B7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080B7E" w:rsidRPr="007A1B88">
        <w:rPr>
          <w:rFonts w:ascii="Times New Roman" w:hAnsi="Times New Roman" w:cs="Times New Roman"/>
          <w:sz w:val="28"/>
          <w:szCs w:val="28"/>
        </w:rPr>
        <w:t>.</w:t>
      </w:r>
      <w:r w:rsidR="00080B7E" w:rsidRPr="00080B7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80B7E" w:rsidRPr="007A1B88">
        <w:rPr>
          <w:rFonts w:ascii="Times New Roman" w:hAnsi="Times New Roman" w:cs="Times New Roman"/>
          <w:sz w:val="28"/>
          <w:szCs w:val="28"/>
        </w:rPr>
        <w:t>/</w:t>
      </w:r>
      <w:r w:rsidR="003E7E7B" w:rsidRPr="00080B7E">
        <w:rPr>
          <w:rStyle w:val="1"/>
          <w:rFonts w:eastAsia="Courier New"/>
          <w:sz w:val="28"/>
          <w:szCs w:val="28"/>
        </w:rPr>
        <w:t>).</w:t>
      </w:r>
    </w:p>
    <w:p w14:paraId="50672013" w14:textId="1C05B67E" w:rsidR="00D44933" w:rsidRPr="00D44933" w:rsidRDefault="006763B2" w:rsidP="007A1B88">
      <w:pPr>
        <w:pStyle w:val="7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0B7E">
        <w:rPr>
          <w:rStyle w:val="1"/>
          <w:sz w:val="28"/>
          <w:szCs w:val="28"/>
        </w:rPr>
        <w:t>5</w:t>
      </w:r>
      <w:r w:rsidR="00664FD6" w:rsidRPr="00080B7E">
        <w:rPr>
          <w:rStyle w:val="1"/>
          <w:sz w:val="28"/>
          <w:szCs w:val="28"/>
        </w:rPr>
        <w:t>.</w:t>
      </w:r>
      <w:r w:rsidR="007A1B88" w:rsidRPr="007A1B88">
        <w:rPr>
          <w:sz w:val="28"/>
          <w:szCs w:val="28"/>
        </w:rPr>
        <w:t xml:space="preserve"> </w:t>
      </w:r>
      <w:r w:rsidR="007A1B88" w:rsidRPr="00AC07ED">
        <w:rPr>
          <w:sz w:val="28"/>
          <w:szCs w:val="28"/>
        </w:rPr>
        <w:t xml:space="preserve">Контроль за исполнением настоящего </w:t>
      </w:r>
      <w:r w:rsidR="007A1B88">
        <w:rPr>
          <w:sz w:val="28"/>
          <w:szCs w:val="28"/>
        </w:rPr>
        <w:t>решения</w:t>
      </w:r>
      <w:r w:rsidR="007A1B88" w:rsidRPr="00AC07ED">
        <w:rPr>
          <w:sz w:val="28"/>
          <w:szCs w:val="28"/>
        </w:rPr>
        <w:t xml:space="preserve"> </w:t>
      </w:r>
      <w:r w:rsidR="007A1B88">
        <w:rPr>
          <w:sz w:val="28"/>
          <w:szCs w:val="28"/>
        </w:rPr>
        <w:t>оставляю за собой.</w:t>
      </w:r>
    </w:p>
    <w:p w14:paraId="1F4655BE" w14:textId="6DF73CCB" w:rsidR="00D44933" w:rsidRPr="00D44933" w:rsidRDefault="00D44933" w:rsidP="00D44933">
      <w:pPr>
        <w:rPr>
          <w:rFonts w:ascii="Times New Roman" w:hAnsi="Times New Roman" w:cs="Times New Roman"/>
          <w:sz w:val="28"/>
          <w:szCs w:val="28"/>
        </w:rPr>
      </w:pPr>
    </w:p>
    <w:p w14:paraId="5984D9E7" w14:textId="77777777" w:rsidR="00AF3C17" w:rsidRDefault="007A1B88" w:rsidP="00D44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Рыбинского сельсовета                                                 В.Н. Кондратьева</w:t>
      </w:r>
    </w:p>
    <w:p w14:paraId="6C70C7AA" w14:textId="77777777" w:rsidR="00AF3C17" w:rsidRPr="00AF3C17" w:rsidRDefault="007A1B88" w:rsidP="00AF3C17">
      <w:pPr>
        <w:spacing w:after="608" w:line="370" w:lineRule="exact"/>
        <w:ind w:left="120" w:right="400"/>
        <w:rPr>
          <w:rFonts w:ascii="Times New Roman" w:eastAsia="Times New Roman" w:hAnsi="Times New Roman" w:cs="Times New Roman"/>
          <w:color w:val="auto"/>
          <w:sz w:val="28"/>
          <w:szCs w:val="25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C17" w:rsidRPr="00AF3C17">
        <w:rPr>
          <w:rFonts w:ascii="Times New Roman" w:eastAsia="Times New Roman" w:hAnsi="Times New Roman" w:cs="Times New Roman"/>
          <w:color w:val="auto"/>
          <w:sz w:val="28"/>
          <w:szCs w:val="25"/>
          <w:lang w:eastAsia="en-US"/>
        </w:rPr>
        <w:t>Финансовое обоснование «О принятии муниципальным образованием Мотыгинский район осуществления части полномочий по дорожной деятельности муниципального образования село Рыбное на 2022.»</w:t>
      </w:r>
    </w:p>
    <w:p w14:paraId="3DA8C82F" w14:textId="77777777" w:rsidR="00AF3C17" w:rsidRPr="00AF3C17" w:rsidRDefault="00AF3C17" w:rsidP="00AF3C17">
      <w:pPr>
        <w:spacing w:line="360" w:lineRule="exact"/>
        <w:ind w:left="120"/>
        <w:jc w:val="center"/>
        <w:rPr>
          <w:rFonts w:ascii="Times New Roman" w:eastAsia="Times New Roman" w:hAnsi="Times New Roman" w:cs="Times New Roman"/>
          <w:color w:val="auto"/>
          <w:sz w:val="28"/>
          <w:szCs w:val="25"/>
          <w:lang w:eastAsia="en-US"/>
        </w:rPr>
      </w:pPr>
      <w:r w:rsidRPr="00AF3C17">
        <w:rPr>
          <w:rFonts w:ascii="Times New Roman" w:eastAsia="Times New Roman" w:hAnsi="Times New Roman" w:cs="Times New Roman"/>
          <w:color w:val="auto"/>
          <w:sz w:val="28"/>
          <w:szCs w:val="25"/>
          <w:lang w:eastAsia="en-US"/>
        </w:rPr>
        <w:t>Расчет планируемых канцелярских расходов необходимых для обслуживания муниципального образования с.Рыбное по дорожной деятельности за период 2022 год.</w:t>
      </w:r>
    </w:p>
    <w:p w14:paraId="0F147DA2" w14:textId="77777777" w:rsidR="00AF3C17" w:rsidRPr="00AF3C17" w:rsidRDefault="00AF3C17" w:rsidP="00AF3C17">
      <w:pPr>
        <w:spacing w:line="360" w:lineRule="exact"/>
        <w:ind w:left="120"/>
        <w:jc w:val="center"/>
        <w:rPr>
          <w:rFonts w:ascii="Times New Roman" w:eastAsia="Times New Roman" w:hAnsi="Times New Roman" w:cs="Times New Roman"/>
          <w:color w:val="auto"/>
          <w:sz w:val="28"/>
          <w:szCs w:val="25"/>
          <w:lang w:eastAsia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869"/>
        <w:gridCol w:w="984"/>
        <w:gridCol w:w="1541"/>
        <w:gridCol w:w="1022"/>
        <w:gridCol w:w="1483"/>
      </w:tblGrid>
      <w:tr w:rsidR="00AF3C17" w:rsidRPr="00AF3C17" w14:paraId="2BA6CA15" w14:textId="77777777" w:rsidTr="006B77F7">
        <w:trPr>
          <w:trHeight w:hRule="exact" w:val="5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245910" w14:textId="77777777" w:rsidR="00AF3C17" w:rsidRPr="00AF3C17" w:rsidRDefault="00AF3C17" w:rsidP="00AF3C17">
            <w:pPr>
              <w:framePr w:w="9720" w:wrap="notBeside" w:vAnchor="text" w:hAnchor="text" w:xAlign="center" w:y="1"/>
              <w:spacing w:after="60" w:line="18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№</w:t>
            </w:r>
          </w:p>
          <w:p w14:paraId="2D7990E8" w14:textId="77777777" w:rsidR="00AF3C17" w:rsidRPr="00AF3C17" w:rsidRDefault="00AF3C17" w:rsidP="00AF3C17">
            <w:pPr>
              <w:framePr w:w="9720" w:wrap="notBeside" w:vAnchor="text" w:hAnchor="text" w:xAlign="center" w:y="1"/>
              <w:spacing w:before="60" w:line="21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B8E2CF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Наименование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E1E076" w14:textId="77777777" w:rsidR="00AF3C17" w:rsidRPr="00AF3C17" w:rsidRDefault="00AF3C17" w:rsidP="00AF3C17">
            <w:pPr>
              <w:framePr w:w="9720" w:wrap="notBeside" w:vAnchor="text" w:hAnchor="text" w:xAlign="center" w:y="1"/>
              <w:spacing w:after="120" w:line="210" w:lineRule="exact"/>
              <w:ind w:left="36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Ед.</w:t>
            </w:r>
          </w:p>
          <w:p w14:paraId="6A6CF0B9" w14:textId="77777777" w:rsidR="00AF3C17" w:rsidRPr="00AF3C17" w:rsidRDefault="00AF3C17" w:rsidP="00AF3C17">
            <w:pPr>
              <w:framePr w:w="9720" w:wrap="notBeside" w:vAnchor="text" w:hAnchor="text" w:xAlign="center" w:y="1"/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изм.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5BCBBC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количество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A3E608" w14:textId="77777777" w:rsidR="00AF3C17" w:rsidRPr="00AF3C17" w:rsidRDefault="00AF3C17" w:rsidP="00AF3C17">
            <w:pPr>
              <w:framePr w:w="9720" w:wrap="notBeside" w:vAnchor="text" w:hAnchor="text" w:xAlign="center" w:y="1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средняя</w:t>
            </w:r>
          </w:p>
          <w:p w14:paraId="06BC88C4" w14:textId="77777777" w:rsidR="00AF3C17" w:rsidRPr="00AF3C17" w:rsidRDefault="00AF3C17" w:rsidP="00AF3C17">
            <w:pPr>
              <w:framePr w:w="9720" w:wrap="notBeside" w:vAnchor="text" w:hAnchor="text" w:xAlign="center" w:y="1"/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цена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D7821A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Garamond" w:eastAsia="Garamond" w:hAnsi="Garamond" w:cs="Garamond"/>
                <w:sz w:val="16"/>
                <w:szCs w:val="16"/>
                <w:shd w:val="clear" w:color="auto" w:fill="FFFFFF"/>
                <w:lang w:eastAsia="en-US"/>
              </w:rPr>
              <w:t>ИТОГО</w:t>
            </w:r>
          </w:p>
        </w:tc>
      </w:tr>
      <w:tr w:rsidR="00AF3C17" w:rsidRPr="00AF3C17" w14:paraId="19153A3F" w14:textId="77777777" w:rsidTr="006B77F7">
        <w:trPr>
          <w:trHeight w:hRule="exact" w:val="2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A348AB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279512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Бумага ф. А4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8EC248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пачка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C02FFA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FD7245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500,0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15A2D9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500,0</w:t>
            </w:r>
          </w:p>
        </w:tc>
      </w:tr>
      <w:tr w:rsidR="00AF3C17" w:rsidRPr="00AF3C17" w14:paraId="7F7416E6" w14:textId="77777777" w:rsidTr="006B77F7"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684D70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6FB79F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Скоросшиватель картонный «Дело»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E44B37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шт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2671DF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EB3946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10,0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011448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50.0</w:t>
            </w:r>
          </w:p>
        </w:tc>
      </w:tr>
      <w:tr w:rsidR="00AF3C17" w:rsidRPr="00AF3C17" w14:paraId="3959C353" w14:textId="77777777" w:rsidTr="006B77F7">
        <w:trPr>
          <w:trHeight w:hRule="exact" w:val="2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9F626D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8FC697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Файлы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C26447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шт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8DADF7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57C314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2,5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E3DB1D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10,0</w:t>
            </w:r>
          </w:p>
        </w:tc>
      </w:tr>
      <w:tr w:rsidR="00AF3C17" w:rsidRPr="00AF3C17" w14:paraId="7729DAAF" w14:textId="77777777" w:rsidTr="006B77F7">
        <w:trPr>
          <w:trHeight w:hRule="exact" w:val="23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A70E2F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D80267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Ручка шариковая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E127BF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шт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BEADD2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1F0631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30,0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3D426C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90,0</w:t>
            </w:r>
          </w:p>
        </w:tc>
      </w:tr>
      <w:tr w:rsidR="00AF3C17" w:rsidRPr="00AF3C17" w14:paraId="5883C214" w14:textId="77777777" w:rsidTr="006B77F7"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B76749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020ACC" w14:textId="77777777" w:rsidR="00AF3C17" w:rsidRPr="00AF3C17" w:rsidRDefault="00AF3C17" w:rsidP="00AF3C17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65258C" w14:textId="77777777" w:rsidR="00AF3C17" w:rsidRPr="00AF3C17" w:rsidRDefault="00AF3C17" w:rsidP="00AF3C17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5E6C35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A334E" w14:textId="77777777" w:rsidR="00AF3C17" w:rsidRPr="00AF3C17" w:rsidRDefault="00AF3C17" w:rsidP="00AF3C17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EE92B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650,0</w:t>
            </w:r>
          </w:p>
        </w:tc>
      </w:tr>
    </w:tbl>
    <w:p w14:paraId="51B96097" w14:textId="77777777" w:rsidR="00AF3C17" w:rsidRPr="00AF3C17" w:rsidRDefault="00AF3C17" w:rsidP="00AF3C17">
      <w:pPr>
        <w:widowControl/>
        <w:rPr>
          <w:sz w:val="2"/>
          <w:szCs w:val="2"/>
        </w:rPr>
      </w:pPr>
    </w:p>
    <w:p w14:paraId="4FBB6D33" w14:textId="77777777" w:rsidR="00AF3C17" w:rsidRPr="00AF3C17" w:rsidRDefault="00AF3C17" w:rsidP="00AF3C17">
      <w:pPr>
        <w:spacing w:before="505" w:line="365" w:lineRule="exact"/>
        <w:ind w:left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F3C1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Расчет планируемых транспортных расходов для обслуживания муниципального образования с. Рыбное дорожной деятельности за период</w:t>
      </w:r>
    </w:p>
    <w:p w14:paraId="64593064" w14:textId="77777777" w:rsidR="00AF3C17" w:rsidRPr="00AF3C17" w:rsidRDefault="00AF3C17" w:rsidP="00AF3C17">
      <w:pPr>
        <w:spacing w:after="767" w:line="365" w:lineRule="exact"/>
        <w:ind w:left="120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</w:pPr>
      <w:r w:rsidRPr="00AF3C17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2022 год.</w:t>
      </w:r>
    </w:p>
    <w:tbl>
      <w:tblPr>
        <w:tblOverlap w:val="never"/>
        <w:tblW w:w="97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"/>
        <w:gridCol w:w="4362"/>
        <w:gridCol w:w="1257"/>
        <w:gridCol w:w="1257"/>
        <w:gridCol w:w="837"/>
        <w:gridCol w:w="1200"/>
      </w:tblGrid>
      <w:tr w:rsidR="00AF3C17" w:rsidRPr="00AF3C17" w14:paraId="3EE8B66F" w14:textId="77777777" w:rsidTr="006B77F7">
        <w:trPr>
          <w:trHeight w:hRule="exact" w:val="29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A257A0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08732A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Наименование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36C429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Ед. изм.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1031AE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количество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4EE9C7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цена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B6403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итого</w:t>
            </w:r>
          </w:p>
        </w:tc>
      </w:tr>
      <w:tr w:rsidR="00AF3C17" w:rsidRPr="00AF3C17" w14:paraId="77071F44" w14:textId="77777777" w:rsidTr="006B77F7">
        <w:trPr>
          <w:trHeight w:hRule="exact" w:val="27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AB972C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D3141A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Транспортные расходы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B70E3A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Литр/год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A991C5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30,0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4A3670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45,0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C175AE8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1350,0</w:t>
            </w:r>
          </w:p>
        </w:tc>
      </w:tr>
      <w:tr w:rsidR="00AF3C17" w:rsidRPr="00AF3C17" w14:paraId="38E9D6CA" w14:textId="77777777" w:rsidTr="006B77F7">
        <w:trPr>
          <w:trHeight w:hRule="exact" w:val="33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475B41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84A7A7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207FBD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D18034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301F2F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29352D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C17" w:rsidRPr="00AF3C17" w14:paraId="1BD00853" w14:textId="77777777" w:rsidTr="006B77F7">
        <w:trPr>
          <w:trHeight w:hRule="exact" w:val="35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E1DC3F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CB470F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71F31F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88E2F3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775353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48931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1350,0</w:t>
            </w:r>
          </w:p>
        </w:tc>
      </w:tr>
    </w:tbl>
    <w:p w14:paraId="16DC24CF" w14:textId="77777777" w:rsidR="00AF3C17" w:rsidRPr="00AF3C17" w:rsidRDefault="00AF3C17" w:rsidP="00AF3C17">
      <w:pPr>
        <w:framePr w:w="9547" w:wrap="notBeside" w:vAnchor="text" w:hAnchor="text" w:xAlign="center" w:y="1"/>
        <w:spacing w:line="210" w:lineRule="exact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en-US"/>
        </w:rPr>
      </w:pPr>
      <w:r w:rsidRPr="00AF3C17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en-US"/>
        </w:rPr>
        <w:t>Расчет выполнен в соответствии с Методическими рекомендациями, утвержденными приказам МЭР</w:t>
      </w:r>
    </w:p>
    <w:p w14:paraId="167CC5B6" w14:textId="77777777" w:rsidR="00AF3C17" w:rsidRPr="00AF3C17" w:rsidRDefault="00AF3C17" w:rsidP="00AF3C17">
      <w:pPr>
        <w:framePr w:w="9547" w:wrap="notBeside" w:vAnchor="text" w:hAnchor="text" w:xAlign="center" w:y="1"/>
        <w:spacing w:line="210" w:lineRule="exact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en-US"/>
        </w:rPr>
      </w:pPr>
      <w:r w:rsidRPr="00AF3C17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en-US"/>
        </w:rPr>
        <w:t xml:space="preserve">РФ от 02.10.2013 </w:t>
      </w:r>
      <w:r w:rsidRPr="00AF3C17">
        <w:rPr>
          <w:rFonts w:ascii="Times New Roman" w:eastAsia="Times New Roman" w:hAnsi="Times New Roman" w:cs="Times New Roman"/>
          <w:spacing w:val="20"/>
          <w:sz w:val="21"/>
          <w:szCs w:val="21"/>
          <w:shd w:val="clear" w:color="auto" w:fill="FFFFFF"/>
          <w:lang w:eastAsia="en-US"/>
        </w:rPr>
        <w:t>№567</w:t>
      </w:r>
    </w:p>
    <w:p w14:paraId="4BB9868C" w14:textId="77777777" w:rsidR="00AF3C17" w:rsidRPr="00AF3C17" w:rsidRDefault="00AF3C17" w:rsidP="00AF3C17">
      <w:pPr>
        <w:widowControl/>
        <w:rPr>
          <w:rFonts w:ascii="Arial Unicode MS" w:eastAsia="Times New Roman" w:hAnsi="Arial Unicode MS" w:cs="Times New Roman"/>
          <w:sz w:val="2"/>
          <w:szCs w:val="2"/>
        </w:rPr>
      </w:pPr>
    </w:p>
    <w:p w14:paraId="276B81E0" w14:textId="77777777" w:rsidR="00AF3C17" w:rsidRPr="00AF3C17" w:rsidRDefault="00AF3C17" w:rsidP="00AF3C17">
      <w:pPr>
        <w:spacing w:before="198" w:line="269" w:lineRule="exact"/>
        <w:ind w:left="120" w:right="400"/>
        <w:jc w:val="both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en-US"/>
        </w:rPr>
      </w:pPr>
      <w:r w:rsidRPr="00AF3C17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en-US"/>
        </w:rPr>
        <w:t>Общая годовая сумма планируемых расходов на 2022 год составляет: 2 000,00 (две тысячи рублей) 00 копеек.</w:t>
      </w:r>
    </w:p>
    <w:p w14:paraId="6262401F" w14:textId="77777777" w:rsidR="00AF3C17" w:rsidRPr="00AF3C17" w:rsidRDefault="00AF3C17" w:rsidP="00AF3C17">
      <w:pPr>
        <w:widowControl/>
        <w:rPr>
          <w:rFonts w:ascii="Arial Unicode MS" w:eastAsia="Times New Roman" w:hAnsi="Arial Unicode MS" w:cs="Times New Roman"/>
        </w:rPr>
      </w:pPr>
    </w:p>
    <w:p w14:paraId="6E42C59E" w14:textId="77777777" w:rsidR="00AF3C17" w:rsidRPr="00AF3C17" w:rsidRDefault="00AF3C17" w:rsidP="00AF3C17">
      <w:pPr>
        <w:widowControl/>
        <w:rPr>
          <w:rFonts w:ascii="Arial Unicode MS" w:eastAsia="Times New Roman" w:hAnsi="Arial Unicode MS" w:cs="Times New Roman"/>
        </w:rPr>
      </w:pPr>
    </w:p>
    <w:p w14:paraId="68540F85" w14:textId="12A42EDE" w:rsidR="00D44933" w:rsidRDefault="00D44933" w:rsidP="00D44933">
      <w:pPr>
        <w:rPr>
          <w:rFonts w:ascii="Times New Roman" w:hAnsi="Times New Roman" w:cs="Times New Roman"/>
          <w:sz w:val="28"/>
          <w:szCs w:val="28"/>
        </w:rPr>
      </w:pPr>
    </w:p>
    <w:sectPr w:rsidR="00D44933" w:rsidSect="0096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F57FE"/>
    <w:multiLevelType w:val="multilevel"/>
    <w:tmpl w:val="D474ED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25415D1"/>
    <w:multiLevelType w:val="multilevel"/>
    <w:tmpl w:val="B00E9B46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eastAsia="Courier New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ascii="Times New Roman" w:eastAsia="Courier New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" w:eastAsia="Courier New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Arial" w:eastAsia="Courier New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Arial" w:eastAsia="Courier New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Arial" w:eastAsia="Courier New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Arial" w:eastAsia="Courier New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Arial" w:eastAsia="Courier New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Arial" w:eastAsia="Courier New" w:hAnsi="Arial" w:cs="Arial" w:hint="default"/>
        <w:color w:val="000000"/>
        <w:sz w:val="24"/>
      </w:rPr>
    </w:lvl>
  </w:abstractNum>
  <w:abstractNum w:abstractNumId="2" w15:restartNumberingAfterBreak="0">
    <w:nsid w:val="7ED469F1"/>
    <w:multiLevelType w:val="multilevel"/>
    <w:tmpl w:val="0A7E019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E7B"/>
    <w:rsid w:val="00044736"/>
    <w:rsid w:val="00080B7E"/>
    <w:rsid w:val="00136F15"/>
    <w:rsid w:val="0022747A"/>
    <w:rsid w:val="002A40CE"/>
    <w:rsid w:val="002A470B"/>
    <w:rsid w:val="002D53D2"/>
    <w:rsid w:val="003E7E7B"/>
    <w:rsid w:val="00487970"/>
    <w:rsid w:val="005D60FA"/>
    <w:rsid w:val="00664FD6"/>
    <w:rsid w:val="006763B2"/>
    <w:rsid w:val="006C7D28"/>
    <w:rsid w:val="006D416C"/>
    <w:rsid w:val="007A1B88"/>
    <w:rsid w:val="00801CA2"/>
    <w:rsid w:val="008779E7"/>
    <w:rsid w:val="008A06FB"/>
    <w:rsid w:val="008A5F36"/>
    <w:rsid w:val="00965BDC"/>
    <w:rsid w:val="00A61B70"/>
    <w:rsid w:val="00AF3C17"/>
    <w:rsid w:val="00B57A6E"/>
    <w:rsid w:val="00D44933"/>
    <w:rsid w:val="00D56682"/>
    <w:rsid w:val="00E14971"/>
    <w:rsid w:val="00E760F6"/>
    <w:rsid w:val="00E85F82"/>
    <w:rsid w:val="00EA7775"/>
    <w:rsid w:val="00EB65FE"/>
    <w:rsid w:val="00F17756"/>
    <w:rsid w:val="00F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D16D"/>
  <w15:docId w15:val="{93803CCA-FC4E-4FAE-A42D-CBD3E3B5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9" w:after="79"/>
        <w:ind w:left="79" w:right="7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E7B"/>
    <w:pPr>
      <w:widowControl w:val="0"/>
      <w:spacing w:before="0" w:after="0"/>
      <w:ind w:left="0" w:right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7E7B"/>
    <w:rPr>
      <w:color w:val="000080"/>
      <w:u w:val="single"/>
    </w:rPr>
  </w:style>
  <w:style w:type="character" w:customStyle="1" w:styleId="a4">
    <w:name w:val="Основной текст_"/>
    <w:basedOn w:val="a0"/>
    <w:link w:val="7"/>
    <w:locked/>
    <w:rsid w:val="003E7E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4"/>
    <w:rsid w:val="003E7E7B"/>
    <w:pPr>
      <w:shd w:val="clear" w:color="auto" w:fill="FFFFFF"/>
      <w:spacing w:before="360" w:after="1080" w:line="250" w:lineRule="exact"/>
      <w:ind w:hanging="8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a5">
    <w:name w:val="Сноска"/>
    <w:basedOn w:val="a0"/>
    <w:rsid w:val="003E7E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">
    <w:name w:val="Основной текст1"/>
    <w:basedOn w:val="a4"/>
    <w:rsid w:val="003E7E7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"/>
    <w:basedOn w:val="a0"/>
    <w:rsid w:val="003E7E7B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lang w:val="ru-RU"/>
    </w:rPr>
  </w:style>
  <w:style w:type="character" w:customStyle="1" w:styleId="3">
    <w:name w:val="Основной текст (3)"/>
    <w:basedOn w:val="a0"/>
    <w:rsid w:val="003E7E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List Paragraph"/>
    <w:basedOn w:val="a"/>
    <w:uiPriority w:val="34"/>
    <w:qFormat/>
    <w:rsid w:val="00664F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4F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D6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2">
    <w:name w:val="Основной текст2"/>
    <w:basedOn w:val="a"/>
    <w:rsid w:val="002A470B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kolskoe.bd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VVL</dc:creator>
  <cp:lastModifiedBy>Admin</cp:lastModifiedBy>
  <cp:revision>9</cp:revision>
  <cp:lastPrinted>2022-05-16T08:22:00Z</cp:lastPrinted>
  <dcterms:created xsi:type="dcterms:W3CDTF">2022-05-16T05:50:00Z</dcterms:created>
  <dcterms:modified xsi:type="dcterms:W3CDTF">2022-07-27T06:53:00Z</dcterms:modified>
</cp:coreProperties>
</file>