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330AE" w14:textId="77777777" w:rsidR="008F3D63" w:rsidRPr="00336EAD" w:rsidRDefault="00336EAD" w:rsidP="008F3D63">
      <w:pPr>
        <w:jc w:val="center"/>
        <w:rPr>
          <w:rFonts w:ascii="Arial" w:hAnsi="Arial" w:cs="Arial"/>
          <w:b/>
          <w:sz w:val="28"/>
          <w:szCs w:val="28"/>
        </w:rPr>
      </w:pPr>
      <w:r w:rsidRPr="00336EAD">
        <w:rPr>
          <w:rFonts w:ascii="Arial" w:hAnsi="Arial" w:cs="Arial"/>
          <w:b/>
          <w:sz w:val="28"/>
          <w:szCs w:val="28"/>
        </w:rPr>
        <w:t>РОССИЙСКАЯ ФЕДЕРАЦИЯ</w:t>
      </w:r>
    </w:p>
    <w:p w14:paraId="60CF4239" w14:textId="77777777" w:rsidR="00336EAD" w:rsidRPr="00336EAD" w:rsidRDefault="00336EAD" w:rsidP="008F3D63">
      <w:pPr>
        <w:jc w:val="center"/>
        <w:rPr>
          <w:rFonts w:ascii="Arial" w:hAnsi="Arial" w:cs="Arial"/>
          <w:b/>
          <w:sz w:val="28"/>
          <w:szCs w:val="28"/>
        </w:rPr>
      </w:pPr>
      <w:r w:rsidRPr="00336EAD">
        <w:rPr>
          <w:rFonts w:ascii="Arial" w:hAnsi="Arial" w:cs="Arial"/>
          <w:b/>
          <w:sz w:val="28"/>
          <w:szCs w:val="28"/>
        </w:rPr>
        <w:t>КРАСНОЯРСКИЙ КРАЙ</w:t>
      </w:r>
    </w:p>
    <w:p w14:paraId="0A2C7BB3" w14:textId="77777777" w:rsidR="00336EAD" w:rsidRPr="00336EAD" w:rsidRDefault="00336EAD" w:rsidP="008F3D63">
      <w:pPr>
        <w:jc w:val="center"/>
        <w:rPr>
          <w:rFonts w:ascii="Arial" w:hAnsi="Arial" w:cs="Arial"/>
          <w:b/>
          <w:sz w:val="28"/>
          <w:szCs w:val="28"/>
        </w:rPr>
      </w:pPr>
      <w:r w:rsidRPr="00336EAD">
        <w:rPr>
          <w:rFonts w:ascii="Arial" w:hAnsi="Arial" w:cs="Arial"/>
          <w:b/>
          <w:sz w:val="28"/>
          <w:szCs w:val="28"/>
        </w:rPr>
        <w:t>МОТЫГИНСКИЙ РАЙОН</w:t>
      </w:r>
    </w:p>
    <w:p w14:paraId="67923739" w14:textId="77777777" w:rsidR="00336EAD" w:rsidRPr="00336EAD" w:rsidRDefault="00336EAD" w:rsidP="008F3D63">
      <w:pPr>
        <w:jc w:val="center"/>
        <w:rPr>
          <w:rFonts w:ascii="Arial" w:hAnsi="Arial" w:cs="Arial"/>
          <w:b/>
          <w:sz w:val="28"/>
          <w:szCs w:val="28"/>
        </w:rPr>
      </w:pPr>
      <w:r w:rsidRPr="00336EAD">
        <w:rPr>
          <w:rFonts w:ascii="Arial" w:hAnsi="Arial" w:cs="Arial"/>
          <w:b/>
          <w:sz w:val="28"/>
          <w:szCs w:val="28"/>
        </w:rPr>
        <w:t>АДМИНИСТРАЦИЯ РЫБИНСКОГО СЕЛЬСОВЕТА</w:t>
      </w:r>
    </w:p>
    <w:p w14:paraId="6F5D848F" w14:textId="77777777" w:rsidR="00336EAD" w:rsidRPr="00336EAD" w:rsidRDefault="00336EAD" w:rsidP="008F3D63">
      <w:pPr>
        <w:jc w:val="center"/>
        <w:rPr>
          <w:rFonts w:ascii="Arial" w:hAnsi="Arial" w:cs="Arial"/>
          <w:b/>
          <w:sz w:val="28"/>
          <w:szCs w:val="28"/>
        </w:rPr>
      </w:pPr>
    </w:p>
    <w:p w14:paraId="71B34FA4" w14:textId="77777777" w:rsidR="008F3D63" w:rsidRDefault="008F3D63" w:rsidP="008F3D63">
      <w:pPr>
        <w:jc w:val="center"/>
        <w:rPr>
          <w:rFonts w:ascii="Arial" w:hAnsi="Arial" w:cs="Arial"/>
          <w:b/>
          <w:sz w:val="28"/>
          <w:szCs w:val="28"/>
        </w:rPr>
      </w:pPr>
      <w:r w:rsidRPr="00336EAD">
        <w:rPr>
          <w:rFonts w:ascii="Arial" w:hAnsi="Arial" w:cs="Arial"/>
          <w:b/>
          <w:sz w:val="28"/>
          <w:szCs w:val="28"/>
        </w:rPr>
        <w:t>Р Е Ш Е Н И Е</w:t>
      </w:r>
    </w:p>
    <w:p w14:paraId="070343C9" w14:textId="77777777" w:rsidR="00336EAD" w:rsidRPr="00336EAD" w:rsidRDefault="00336EAD" w:rsidP="008F3D63">
      <w:pPr>
        <w:jc w:val="center"/>
        <w:rPr>
          <w:rFonts w:ascii="Arial" w:hAnsi="Arial" w:cs="Arial"/>
          <w:b/>
          <w:sz w:val="28"/>
          <w:szCs w:val="28"/>
        </w:rPr>
      </w:pPr>
    </w:p>
    <w:p w14:paraId="234C3D94" w14:textId="77777777" w:rsidR="00FC681A" w:rsidRDefault="00FC681A" w:rsidP="00FC681A">
      <w:pPr>
        <w:jc w:val="center"/>
        <w:rPr>
          <w:rFonts w:ascii="Arial" w:hAnsi="Arial" w:cs="Arial"/>
          <w:sz w:val="24"/>
          <w:szCs w:val="24"/>
        </w:rPr>
      </w:pPr>
    </w:p>
    <w:p w14:paraId="3EE31C26" w14:textId="77777777" w:rsidR="0035770E" w:rsidRDefault="0035770E" w:rsidP="004373EB">
      <w:pPr>
        <w:jc w:val="center"/>
        <w:rPr>
          <w:rFonts w:ascii="Arial" w:hAnsi="Arial" w:cs="Arial"/>
          <w:sz w:val="24"/>
          <w:szCs w:val="24"/>
        </w:rPr>
      </w:pPr>
    </w:p>
    <w:p w14:paraId="29BBBF4A" w14:textId="77A3A439" w:rsidR="008F3D63" w:rsidRPr="00C123EC" w:rsidRDefault="00B16991" w:rsidP="008F3D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2674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.11.2021</w:t>
      </w:r>
      <w:r w:rsidR="008F3D63" w:rsidRPr="00C123EC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8F3D63" w:rsidRPr="00C123EC">
        <w:rPr>
          <w:rFonts w:ascii="Arial" w:hAnsi="Arial" w:cs="Arial"/>
          <w:sz w:val="24"/>
          <w:szCs w:val="24"/>
        </w:rPr>
        <w:t xml:space="preserve">   п.</w:t>
      </w:r>
      <w:r w:rsidR="00F26749">
        <w:rPr>
          <w:rFonts w:ascii="Arial" w:hAnsi="Arial" w:cs="Arial"/>
          <w:sz w:val="24"/>
          <w:szCs w:val="24"/>
        </w:rPr>
        <w:t xml:space="preserve"> </w:t>
      </w:r>
      <w:r w:rsidR="00336EAD">
        <w:rPr>
          <w:rFonts w:ascii="Arial" w:hAnsi="Arial" w:cs="Arial"/>
          <w:sz w:val="24"/>
          <w:szCs w:val="24"/>
        </w:rPr>
        <w:t xml:space="preserve">Рыбное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336EAD">
        <w:rPr>
          <w:rFonts w:ascii="Arial" w:hAnsi="Arial" w:cs="Arial"/>
          <w:sz w:val="24"/>
          <w:szCs w:val="24"/>
        </w:rPr>
        <w:t xml:space="preserve">№ </w:t>
      </w:r>
      <w:r w:rsidR="00F26749">
        <w:rPr>
          <w:rFonts w:ascii="Arial" w:hAnsi="Arial" w:cs="Arial"/>
          <w:sz w:val="24"/>
          <w:szCs w:val="24"/>
        </w:rPr>
        <w:t>19-85</w:t>
      </w:r>
    </w:p>
    <w:p w14:paraId="22A6396D" w14:textId="77777777" w:rsidR="008F3D63" w:rsidRDefault="008F3D63" w:rsidP="00F26749">
      <w:pPr>
        <w:ind w:right="-1"/>
        <w:rPr>
          <w:rFonts w:ascii="Arial" w:hAnsi="Arial" w:cs="Arial"/>
          <w:sz w:val="24"/>
          <w:szCs w:val="24"/>
        </w:rPr>
      </w:pPr>
    </w:p>
    <w:p w14:paraId="5DF5BF45" w14:textId="77777777" w:rsidR="00B16991" w:rsidRPr="00B16991" w:rsidRDefault="00B16991" w:rsidP="00B1699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16991">
        <w:rPr>
          <w:rFonts w:ascii="Arial" w:hAnsi="Arial" w:cs="Arial"/>
          <w:b/>
          <w:sz w:val="24"/>
          <w:szCs w:val="24"/>
          <w:lang w:eastAsia="en-US"/>
        </w:rPr>
        <w:t>Об утверждении Порядка премирования муниципальных служащих сельского поселения Рыбинский сельсовет Мотыгинского района Красноярского края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F3D63" w:rsidRPr="00B16991" w14:paraId="7D943805" w14:textId="77777777" w:rsidTr="003164C3">
        <w:trPr>
          <w:trHeight w:val="883"/>
        </w:trPr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7AE81" w14:textId="77777777" w:rsidR="00B16991" w:rsidRPr="00B16991" w:rsidRDefault="00B16991" w:rsidP="00D84E8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</w:rPr>
              <w:t>Руководствуясь Федеральным законом от 06.10.2003 № 131-ФЗ «Об общих принципах организации местного самоуправления в Российской Федерации»,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, в соответствии с Федеральным законом от 02.03.2007 № 25-ФЗ «О муниципальной службе в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Российской Федерации», Законом </w:t>
            </w:r>
            <w:r w:rsidR="00D84E8D">
              <w:rPr>
                <w:rFonts w:ascii="Arial" w:hAnsi="Arial" w:cs="Arial"/>
                <w:sz w:val="24"/>
                <w:szCs w:val="24"/>
                <w:lang w:eastAsia="en-US"/>
              </w:rPr>
              <w:t>Красноярского края «О</w:t>
            </w:r>
            <w:r w:rsidR="00D84E8D" w:rsidRPr="00D84E8D">
              <w:rPr>
                <w:rFonts w:ascii="Arial" w:hAnsi="Arial" w:cs="Arial"/>
                <w:sz w:val="24"/>
                <w:szCs w:val="24"/>
                <w:lang w:eastAsia="en-US"/>
              </w:rPr>
              <w:t>б особенностях правового регули</w:t>
            </w:r>
            <w:r w:rsidR="00D84E8D">
              <w:rPr>
                <w:rFonts w:ascii="Arial" w:hAnsi="Arial" w:cs="Arial"/>
                <w:sz w:val="24"/>
                <w:szCs w:val="24"/>
                <w:lang w:eastAsia="en-US"/>
              </w:rPr>
              <w:t>рования муниципальной службы в К</w:t>
            </w:r>
            <w:r w:rsidR="00D84E8D" w:rsidRPr="00D84E8D">
              <w:rPr>
                <w:rFonts w:ascii="Arial" w:hAnsi="Arial" w:cs="Arial"/>
                <w:sz w:val="24"/>
                <w:szCs w:val="24"/>
                <w:lang w:eastAsia="en-US"/>
              </w:rPr>
              <w:t>расноярском крае</w:t>
            </w:r>
            <w:r w:rsidR="00D84E8D">
              <w:rPr>
                <w:rFonts w:ascii="Arial" w:hAnsi="Arial" w:cs="Arial"/>
                <w:sz w:val="24"/>
                <w:szCs w:val="24"/>
                <w:lang w:eastAsia="en-US"/>
              </w:rPr>
              <w:t xml:space="preserve">» от 24.04.2008 № </w:t>
            </w:r>
            <w:r w:rsidR="00D84E8D" w:rsidRPr="00D84E8D">
              <w:rPr>
                <w:rFonts w:ascii="Arial" w:hAnsi="Arial" w:cs="Arial"/>
                <w:sz w:val="24"/>
                <w:szCs w:val="24"/>
                <w:lang w:eastAsia="en-US"/>
              </w:rPr>
              <w:t>5-1565</w:t>
            </w:r>
            <w:r w:rsidR="00D84E8D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Рыбинский сельский Совет депутатов  </w:t>
            </w:r>
          </w:p>
          <w:p w14:paraId="1CAE6F0B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РЕШИЛ:</w:t>
            </w:r>
          </w:p>
          <w:p w14:paraId="6AE6CD37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 xml:space="preserve">1. Утвердить Порядок премирования муниципальных служащих </w:t>
            </w:r>
            <w:r w:rsidR="00D84E8D">
              <w:rPr>
                <w:rFonts w:ascii="Arial" w:hAnsi="Arial" w:cs="Arial"/>
                <w:sz w:val="24"/>
                <w:szCs w:val="24"/>
                <w:lang w:eastAsia="en-US"/>
              </w:rPr>
              <w:t>Рыбинского сельсовета Мотыгинского района Красноярского края согласно Приложению № 1 к настоящему постановлению.</w:t>
            </w:r>
          </w:p>
          <w:p w14:paraId="335B971D" w14:textId="77777777" w:rsidR="00B16991" w:rsidRPr="00B16991" w:rsidRDefault="00D84E8D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B16991" w:rsidRPr="00B16991">
              <w:rPr>
                <w:rFonts w:ascii="Arial" w:hAnsi="Arial" w:cs="Arial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Признать утратившим силу решение Рыбинского сельского Совета депутатов от 10.08.2015 № 6-24</w:t>
            </w:r>
          </w:p>
          <w:p w14:paraId="5BC10F2C" w14:textId="77777777" w:rsidR="00D84E8D" w:rsidRDefault="00D84E8D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B16991" w:rsidRPr="00B16991">
              <w:rPr>
                <w:rFonts w:ascii="Arial" w:hAnsi="Arial" w:cs="Arial"/>
                <w:sz w:val="24"/>
                <w:szCs w:val="24"/>
                <w:lang w:eastAsia="en-US"/>
              </w:rPr>
              <w:t xml:space="preserve">. </w:t>
            </w:r>
            <w:r w:rsidRPr="00B16991">
              <w:rPr>
                <w:rFonts w:ascii="Arial" w:hAnsi="Arial" w:cs="Arial"/>
                <w:sz w:val="24"/>
                <w:szCs w:val="24"/>
              </w:rPr>
              <w:t>Решение вступает в силу в день, следующий за днем его официального опубликования в печатном издании «Ведомости органов местного самоуправления Рыбинского сельсовета» и распространяется на правоотношения, возникшие с 01.01.2021 года.</w:t>
            </w:r>
          </w:p>
          <w:p w14:paraId="186FEA72" w14:textId="5BE00954" w:rsidR="00D84E8D" w:rsidRDefault="00D84E8D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D2C7A3" w14:textId="7D41962C" w:rsidR="00F26749" w:rsidRDefault="00F26749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2B0DA5" w14:textId="77777777" w:rsidR="00F26749" w:rsidRDefault="00F26749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81DAA1" w14:textId="77777777" w:rsidR="00D84E8D" w:rsidRDefault="00D84E8D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AD0357" w14:textId="77777777" w:rsidR="00D84E8D" w:rsidRPr="00C123EC" w:rsidRDefault="00D84E8D" w:rsidP="00D84E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Рыбинского</w:t>
            </w:r>
            <w:r w:rsidRPr="00C123EC">
              <w:rPr>
                <w:rFonts w:ascii="Arial" w:hAnsi="Arial" w:cs="Arial"/>
                <w:sz w:val="24"/>
                <w:szCs w:val="24"/>
              </w:rPr>
              <w:t xml:space="preserve"> сельсовета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В.Н.Кондратьева</w:t>
            </w:r>
          </w:p>
          <w:p w14:paraId="30660AEE" w14:textId="77777777" w:rsidR="00D84E8D" w:rsidRDefault="00D84E8D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BE1CA2" w14:textId="77777777" w:rsidR="00D84E8D" w:rsidRDefault="00D84E8D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5D5A53" w14:textId="77777777" w:rsidR="00D84E8D" w:rsidRDefault="00D84E8D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5F1C70" w14:textId="77777777" w:rsidR="00D84E8D" w:rsidRDefault="00D84E8D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D2B8F3" w14:textId="77777777" w:rsidR="00D84E8D" w:rsidRDefault="00D84E8D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0E07F5" w14:textId="77777777" w:rsidR="00D84E8D" w:rsidRDefault="00D84E8D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543F5B" w14:textId="77777777" w:rsidR="00D84E8D" w:rsidRDefault="00D84E8D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0F81EA" w14:textId="77777777" w:rsidR="00D84E8D" w:rsidRDefault="00D84E8D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F7D197" w14:textId="77777777" w:rsidR="00D84E8D" w:rsidRDefault="00D84E8D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3050B2" w14:textId="77777777" w:rsidR="00D84E8D" w:rsidRDefault="00D84E8D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94710A" w14:textId="77777777" w:rsidR="00D84E8D" w:rsidRDefault="00D84E8D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C16533" w14:textId="77777777" w:rsidR="00D84E8D" w:rsidRDefault="00D84E8D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5423D3" w14:textId="77777777" w:rsidR="00D84E8D" w:rsidRDefault="00D84E8D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EF4EBD" w14:textId="77777777" w:rsidR="00D84E8D" w:rsidRDefault="00D84E8D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AC7084" w14:textId="77777777" w:rsidR="00D84E8D" w:rsidRDefault="00D84E8D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E640FD" w14:textId="77777777" w:rsidR="00F26749" w:rsidRDefault="00F26749" w:rsidP="00F26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E270A4" w14:textId="3581E26F" w:rsidR="00D84E8D" w:rsidRDefault="00F26749" w:rsidP="00F26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                                       </w:t>
            </w:r>
            <w:r w:rsidR="00D84E8D">
              <w:rPr>
                <w:rFonts w:ascii="Arial" w:hAnsi="Arial" w:cs="Arial"/>
                <w:sz w:val="24"/>
                <w:szCs w:val="24"/>
              </w:rPr>
              <w:t xml:space="preserve">Приложение № 1 </w:t>
            </w:r>
          </w:p>
          <w:p w14:paraId="46B5CED1" w14:textId="77777777" w:rsidR="00F26749" w:rsidRDefault="00D84E8D" w:rsidP="00D84E8D">
            <w:pPr>
              <w:ind w:left="496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Решению Рыбинского сельского</w:t>
            </w:r>
          </w:p>
          <w:p w14:paraId="4481E1CE" w14:textId="0358408F" w:rsidR="00F26749" w:rsidRDefault="00D84E8D" w:rsidP="00D84E8D">
            <w:pPr>
              <w:ind w:left="496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Совета депутатов от</w:t>
            </w:r>
            <w:r w:rsidR="00F26749">
              <w:rPr>
                <w:rFonts w:ascii="Arial" w:hAnsi="Arial" w:cs="Arial"/>
                <w:sz w:val="24"/>
                <w:szCs w:val="24"/>
              </w:rPr>
              <w:t xml:space="preserve"> 24.11.2021г.</w:t>
            </w:r>
          </w:p>
          <w:p w14:paraId="36080BF6" w14:textId="6BB15B94" w:rsidR="00D84E8D" w:rsidRDefault="00D84E8D" w:rsidP="00D84E8D">
            <w:pPr>
              <w:ind w:left="496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F26749">
              <w:rPr>
                <w:rFonts w:ascii="Arial" w:hAnsi="Arial" w:cs="Arial"/>
                <w:sz w:val="24"/>
                <w:szCs w:val="24"/>
              </w:rPr>
              <w:t xml:space="preserve"> 19-85</w:t>
            </w:r>
          </w:p>
          <w:p w14:paraId="6DBFA1AC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BAA445C" w14:textId="77777777" w:rsidR="00B16991" w:rsidRPr="00D84E8D" w:rsidRDefault="00B16991" w:rsidP="00D84E8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84E8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Порядок премирования муниципальных служащих </w:t>
            </w:r>
            <w:r w:rsidR="00D84E8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Рыбинского сельсовета Мотыгинского района Красноярского края</w:t>
            </w:r>
          </w:p>
          <w:p w14:paraId="7E0D6771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1. Общие положения</w:t>
            </w:r>
          </w:p>
          <w:p w14:paraId="63465B27" w14:textId="309F470A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  <w:r w:rsidR="00182D1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Настоящий Порядок премирования муниципальных служащих </w:t>
            </w:r>
            <w:r w:rsidR="00D84E8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Рыбинского сельсовета Мотыгинского района Красноярского края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(далее - Порядок) разработан в</w:t>
            </w:r>
            <w:r w:rsidR="00D84E8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соответствии с Трудовым кодексом Российской Федерации, Федеральным законом от 02 марта 2007 года № 25-ФЗ </w:t>
            </w:r>
            <w:r w:rsidR="00D84E8D">
              <w:rPr>
                <w:rFonts w:ascii="Arial" w:hAnsi="Arial" w:cs="Arial"/>
                <w:sz w:val="24"/>
                <w:szCs w:val="24"/>
                <w:lang w:eastAsia="en-US"/>
              </w:rPr>
              <w:t>«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="00D84E8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муниципальной службе в Российской Федерации</w:t>
            </w:r>
            <w:r w:rsidR="00D84E8D">
              <w:rPr>
                <w:rFonts w:ascii="Arial" w:hAnsi="Arial" w:cs="Arial"/>
                <w:sz w:val="24"/>
                <w:szCs w:val="24"/>
                <w:lang w:eastAsia="en-US"/>
              </w:rPr>
              <w:t>»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 </w:t>
            </w:r>
            <w:r w:rsidR="00D84E8D" w:rsidRPr="00B1699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Законом </w:t>
            </w:r>
            <w:r w:rsidR="00D84E8D">
              <w:rPr>
                <w:rFonts w:ascii="Arial" w:hAnsi="Arial" w:cs="Arial"/>
                <w:sz w:val="24"/>
                <w:szCs w:val="24"/>
                <w:lang w:eastAsia="en-US"/>
              </w:rPr>
              <w:t>Красноярского края «О</w:t>
            </w:r>
            <w:r w:rsidR="00D84E8D" w:rsidRPr="00D84E8D">
              <w:rPr>
                <w:rFonts w:ascii="Arial" w:hAnsi="Arial" w:cs="Arial"/>
                <w:sz w:val="24"/>
                <w:szCs w:val="24"/>
                <w:lang w:eastAsia="en-US"/>
              </w:rPr>
              <w:t>б особенностях правового регули</w:t>
            </w:r>
            <w:r w:rsidR="00D84E8D">
              <w:rPr>
                <w:rFonts w:ascii="Arial" w:hAnsi="Arial" w:cs="Arial"/>
                <w:sz w:val="24"/>
                <w:szCs w:val="24"/>
                <w:lang w:eastAsia="en-US"/>
              </w:rPr>
              <w:t>рования муниципальной службы в К</w:t>
            </w:r>
            <w:r w:rsidR="00D84E8D" w:rsidRPr="00D84E8D">
              <w:rPr>
                <w:rFonts w:ascii="Arial" w:hAnsi="Arial" w:cs="Arial"/>
                <w:sz w:val="24"/>
                <w:szCs w:val="24"/>
                <w:lang w:eastAsia="en-US"/>
              </w:rPr>
              <w:t>расноярском крае</w:t>
            </w:r>
            <w:r w:rsidR="00D84E8D">
              <w:rPr>
                <w:rFonts w:ascii="Arial" w:hAnsi="Arial" w:cs="Arial"/>
                <w:sz w:val="24"/>
                <w:szCs w:val="24"/>
                <w:lang w:eastAsia="en-US"/>
              </w:rPr>
              <w:t>»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14:paraId="1D23BFD0" w14:textId="10D16199" w:rsidR="00B16991" w:rsidRPr="00B16991" w:rsidRDefault="00182D1D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  <w:r w:rsidR="00B16991" w:rsidRPr="00B16991">
              <w:rPr>
                <w:rFonts w:ascii="Arial" w:hAnsi="Arial" w:cs="Arial"/>
                <w:sz w:val="24"/>
                <w:szCs w:val="24"/>
                <w:lang w:eastAsia="en-US"/>
              </w:rPr>
              <w:t xml:space="preserve">2. Премирование муниципальных служащих </w:t>
            </w:r>
            <w:r w:rsidR="00D84E8D">
              <w:rPr>
                <w:rFonts w:ascii="Arial" w:hAnsi="Arial" w:cs="Arial"/>
                <w:sz w:val="24"/>
                <w:szCs w:val="24"/>
                <w:lang w:eastAsia="en-US"/>
              </w:rPr>
              <w:t>Рыбинского сельсовета Мотыгинского района Красноярского края</w:t>
            </w:r>
            <w:r w:rsidR="00B16991" w:rsidRPr="00B1699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(далее - муниципальных служащих) производится за</w:t>
            </w:r>
            <w:r w:rsidR="00D84E8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16991" w:rsidRPr="00B16991">
              <w:rPr>
                <w:rFonts w:ascii="Arial" w:hAnsi="Arial" w:cs="Arial"/>
                <w:sz w:val="24"/>
                <w:szCs w:val="24"/>
                <w:lang w:eastAsia="en-US"/>
              </w:rPr>
              <w:t>выполнение мероприятий и заданий с учетом личного вклада каждого муниципального служащего при реализации</w:t>
            </w:r>
            <w:r w:rsidR="00D84E8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16991" w:rsidRPr="00B16991">
              <w:rPr>
                <w:rFonts w:ascii="Arial" w:hAnsi="Arial" w:cs="Arial"/>
                <w:sz w:val="24"/>
                <w:szCs w:val="24"/>
                <w:lang w:eastAsia="en-US"/>
              </w:rPr>
              <w:t>муниципальных функций в целях повышения качества выполняемых задач, своевременного и добросовестного исполнения</w:t>
            </w:r>
            <w:r w:rsidR="00D84E8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16991" w:rsidRPr="00B16991">
              <w:rPr>
                <w:rFonts w:ascii="Arial" w:hAnsi="Arial" w:cs="Arial"/>
                <w:sz w:val="24"/>
                <w:szCs w:val="24"/>
                <w:lang w:eastAsia="en-US"/>
              </w:rPr>
              <w:t>должностных обязанностей, предусмотренных в должностных инструкциях.</w:t>
            </w:r>
          </w:p>
          <w:p w14:paraId="7F823D77" w14:textId="0003AD61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 xml:space="preserve">2. Условия выплаты премии </w:t>
            </w:r>
            <w:r w:rsidR="003C1587" w:rsidRPr="00B1699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 </w:t>
            </w:r>
            <w:r w:rsidR="003C15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квартал,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полугодия, год</w:t>
            </w:r>
            <w:r w:rsidR="003C1587">
              <w:rPr>
                <w:rFonts w:ascii="Arial" w:hAnsi="Arial" w:cs="Arial"/>
                <w:sz w:val="24"/>
                <w:szCs w:val="24"/>
                <w:lang w:eastAsia="en-US"/>
              </w:rPr>
              <w:t>:</w:t>
            </w:r>
          </w:p>
          <w:p w14:paraId="427CF332" w14:textId="12FEB7C4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2.1. Основанием для премирования по итогам работы за</w:t>
            </w:r>
            <w:r w:rsidR="003C15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квартал, </w:t>
            </w:r>
            <w:r w:rsidR="003C1587" w:rsidRPr="00B16991">
              <w:rPr>
                <w:rFonts w:ascii="Arial" w:hAnsi="Arial" w:cs="Arial"/>
                <w:sz w:val="24"/>
                <w:szCs w:val="24"/>
                <w:lang w:eastAsia="en-US"/>
              </w:rPr>
              <w:t>полугодия</w:t>
            </w:r>
            <w:bookmarkStart w:id="0" w:name="_GoBack"/>
            <w:bookmarkEnd w:id="0"/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 за год муниципальных служащих является</w:t>
            </w:r>
            <w:r w:rsidR="002249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распорядительный документ главы </w:t>
            </w:r>
            <w:r w:rsidR="00D84E8D">
              <w:rPr>
                <w:rFonts w:ascii="Arial" w:hAnsi="Arial" w:cs="Arial"/>
                <w:sz w:val="24"/>
                <w:szCs w:val="24"/>
                <w:lang w:eastAsia="en-US"/>
              </w:rPr>
              <w:t>Рыбинского сельсовета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. Выплаты премии за</w:t>
            </w:r>
            <w:r w:rsidR="00D84E8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3C15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квартал,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полугодия, год устанавливаются в пределах средств фонда оплаты труда муниципальных служащих, замещающих должности</w:t>
            </w:r>
            <w:r w:rsidR="00D84E8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муниципальной службы в </w:t>
            </w:r>
            <w:r w:rsidR="00D84E8D">
              <w:rPr>
                <w:rFonts w:ascii="Arial" w:hAnsi="Arial" w:cs="Arial"/>
                <w:sz w:val="24"/>
                <w:szCs w:val="24"/>
                <w:lang w:eastAsia="en-US"/>
              </w:rPr>
              <w:t>Рыбинском сельсовете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14:paraId="4E8A8D78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2.2. Премирование производится за выполнение мероприятий, заданий и добросовестное исполнение должностных</w:t>
            </w:r>
            <w:r w:rsidR="002249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обязанностей.</w:t>
            </w:r>
          </w:p>
          <w:p w14:paraId="3462194C" w14:textId="2C5F6A76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Определение конкретного размера премии по итогам работы</w:t>
            </w:r>
            <w:r w:rsidR="003C15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за</w:t>
            </w:r>
            <w:r w:rsidR="003C15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квартал, </w:t>
            </w:r>
            <w:r w:rsidR="003C1587" w:rsidRPr="00B16991">
              <w:rPr>
                <w:rFonts w:ascii="Arial" w:hAnsi="Arial" w:cs="Arial"/>
                <w:sz w:val="24"/>
                <w:szCs w:val="24"/>
                <w:lang w:eastAsia="en-US"/>
              </w:rPr>
              <w:t>полугодия</w:t>
            </w:r>
            <w:r w:rsidR="003C15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 год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осуществляется персонально в отношении</w:t>
            </w:r>
            <w:r w:rsidR="002249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каждого муниципального служащего.</w:t>
            </w:r>
          </w:p>
          <w:p w14:paraId="3271573F" w14:textId="0128A839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 xml:space="preserve">2.3. В целях определения размера премий по итогам работы за </w:t>
            </w:r>
            <w:r w:rsidR="003C15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квартал,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полугодия и за год оценка результатов профессиональной</w:t>
            </w:r>
            <w:r w:rsidR="002249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служебной деятельности муниципального служащего осуществляется в соответствии со следующими общими критериями:</w:t>
            </w:r>
          </w:p>
          <w:p w14:paraId="412CCF2C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1) выполнение конкретных мероприятий и заданий, предусмотренных в плане работы за отчетный период;</w:t>
            </w:r>
          </w:p>
          <w:p w14:paraId="6F14A92B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2) личный вклад муниципального служащего в общие результаты работы (выполняемый объем служебной деятельности,</w:t>
            </w:r>
            <w:r w:rsidR="002249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количество завершенной и текущей работы);</w:t>
            </w:r>
          </w:p>
          <w:p w14:paraId="06AABCD4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3) уровень управленческих и организационных навыков, планирование работы (расстановка приоритетов в работе, порядок</w:t>
            </w:r>
            <w:r w:rsidR="002249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в документации, умение организовывать и контролировать свою работу, в том числе умение планировать, организовывать и</w:t>
            </w:r>
            <w:r w:rsidR="002249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контролировать работу других для обеспечения достижения поставленных целей);</w:t>
            </w:r>
          </w:p>
          <w:p w14:paraId="5F1ABB33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4) уровень исполнительской дисциплины (соблюдение установленных сроков для выполнения поручений руководства или</w:t>
            </w:r>
            <w:r w:rsidR="002249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должностных обязанностей);</w:t>
            </w:r>
          </w:p>
          <w:p w14:paraId="1F8C777C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5) досрочное и качественное выполнение внеплановых заданий;</w:t>
            </w:r>
          </w:p>
          <w:p w14:paraId="6AD08F5C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 xml:space="preserve">6) качество работы с документами и выполнения поручений руководителей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(качественное выполнение должностных</w:t>
            </w:r>
            <w:r w:rsidR="002249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обязанностей, тщательность и аккуратность, качество исполнения управленческих функций, достижение намеченных целей);</w:t>
            </w:r>
          </w:p>
          <w:p w14:paraId="5E18A8EB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7) соблюдение сроков рассмотрения поступающих и рассматриваемых обращений граждан, а также качество принятых по</w:t>
            </w:r>
            <w:r w:rsidR="002249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обращениям управленческих решений или ответов;</w:t>
            </w:r>
          </w:p>
          <w:p w14:paraId="731519CF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8) внедрение новых форм и методов в работе, позитивно отразившихся на результатах;</w:t>
            </w:r>
          </w:p>
          <w:p w14:paraId="0B8BFD42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9) достижение значимых результатов в ходе выполнения должностных обязанностей;</w:t>
            </w:r>
          </w:p>
          <w:p w14:paraId="147F858D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10) соблюдение трудовой дисциплины, отсутствие дисциплинарных взысканий.</w:t>
            </w:r>
          </w:p>
          <w:p w14:paraId="7B332B04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2.4. При определении размера премии муниципальным служащим основаниями для понижения ее размера или лишения</w:t>
            </w:r>
            <w:r w:rsidR="002249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премии являются:</w:t>
            </w:r>
          </w:p>
          <w:p w14:paraId="75062C84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а) несоблюдение установленных сроков выполнения поручений, несоблюдение должностной инструкции;</w:t>
            </w:r>
          </w:p>
          <w:p w14:paraId="08E6ABBC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б) низкая результативность работы;</w:t>
            </w:r>
          </w:p>
          <w:p w14:paraId="1456EE71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в) ненадлежащее качество работы с документами и исполнение поручений руководителей;</w:t>
            </w:r>
          </w:p>
          <w:p w14:paraId="66061FCB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г) нарушение служебной дисциплины.</w:t>
            </w:r>
          </w:p>
          <w:p w14:paraId="13FE982C" w14:textId="0EF61EC4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Размер </w:t>
            </w:r>
            <w:r w:rsidR="003C1587">
              <w:rPr>
                <w:rFonts w:ascii="Arial" w:hAnsi="Arial" w:cs="Arial"/>
                <w:sz w:val="24"/>
                <w:szCs w:val="24"/>
                <w:lang w:eastAsia="en-US"/>
              </w:rPr>
              <w:t>квартал</w:t>
            </w:r>
            <w:r w:rsidR="003C1587">
              <w:rPr>
                <w:rFonts w:ascii="Arial" w:hAnsi="Arial" w:cs="Arial"/>
                <w:sz w:val="24"/>
                <w:szCs w:val="24"/>
                <w:lang w:eastAsia="en-US"/>
              </w:rPr>
              <w:t>ьной</w:t>
            </w:r>
            <w:r w:rsidR="003C15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полугодовой, годовой премии муниципальным служащим снижается частично или полностью в следующих случаях:</w:t>
            </w:r>
          </w:p>
          <w:p w14:paraId="29209944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При применении к муниципальному служащему дисциплинарного взыскания:</w:t>
            </w:r>
          </w:p>
          <w:p w14:paraId="62A491E7" w14:textId="403E2DEE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в случае применении одного дисциплинарного взыскания в течение </w:t>
            </w:r>
            <w:r w:rsidR="003C1587">
              <w:rPr>
                <w:rFonts w:ascii="Arial" w:hAnsi="Arial" w:cs="Arial"/>
                <w:sz w:val="24"/>
                <w:szCs w:val="24"/>
                <w:lang w:eastAsia="en-US"/>
              </w:rPr>
              <w:t>квартал</w:t>
            </w:r>
            <w:r w:rsidR="003C1587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="003C15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полугодия, года - размер премии уменьшается на</w:t>
            </w:r>
            <w:r w:rsidR="002249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10%;</w:t>
            </w:r>
          </w:p>
          <w:p w14:paraId="5E7E40B4" w14:textId="71006CEA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в случае применения двух дисциплинарных взысканий в течение </w:t>
            </w:r>
            <w:r w:rsidR="003C1587">
              <w:rPr>
                <w:rFonts w:ascii="Arial" w:hAnsi="Arial" w:cs="Arial"/>
                <w:sz w:val="24"/>
                <w:szCs w:val="24"/>
                <w:lang w:eastAsia="en-US"/>
              </w:rPr>
              <w:t>квартала</w:t>
            </w:r>
            <w:r w:rsidR="003C1587" w:rsidRPr="00B1699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полугодия, года - размер премии уменьшается на 30%;</w:t>
            </w:r>
          </w:p>
          <w:p w14:paraId="2C8527E9" w14:textId="4665698F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- в случае применения трех и более дисциплинарных взысканий в течение</w:t>
            </w:r>
            <w:r w:rsidR="003C15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3C1587">
              <w:rPr>
                <w:rFonts w:ascii="Arial" w:hAnsi="Arial" w:cs="Arial"/>
                <w:sz w:val="24"/>
                <w:szCs w:val="24"/>
                <w:lang w:eastAsia="en-US"/>
              </w:rPr>
              <w:t>квартала</w:t>
            </w:r>
            <w:r w:rsidR="003C1587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полугодия, года размер премии уменьшается на</w:t>
            </w:r>
            <w:r w:rsidR="002249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50-100%.</w:t>
            </w:r>
          </w:p>
          <w:p w14:paraId="0B58EC6A" w14:textId="4DC980F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2.5. Премии по итогам работы за</w:t>
            </w:r>
            <w:r w:rsidR="003C15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3C1587">
              <w:rPr>
                <w:rFonts w:ascii="Arial" w:hAnsi="Arial" w:cs="Arial"/>
                <w:sz w:val="24"/>
                <w:szCs w:val="24"/>
                <w:lang w:eastAsia="en-US"/>
              </w:rPr>
              <w:t>квартал</w:t>
            </w:r>
            <w:r w:rsidR="003C1587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полугодие и за год выплачивается муниципальным служащим за фактически</w:t>
            </w:r>
            <w:r w:rsidR="002249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отработанное время, включая период нахождения в ежегодном отпуске.</w:t>
            </w:r>
          </w:p>
          <w:p w14:paraId="6D725F05" w14:textId="4F605416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 xml:space="preserve">2.6. При увольнении муниципального служащего премия по итогам работы за </w:t>
            </w:r>
            <w:r w:rsidR="003C15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квартал,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год, полугодие выплачивается</w:t>
            </w:r>
            <w:r w:rsidR="002249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пропорционально отработанному времени в соответствующем периоде.</w:t>
            </w:r>
          </w:p>
          <w:p w14:paraId="57B42BB7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2.7. Муниципальным служащим, уволенным со службы за дисциплинарные проступки, премии не выплачиваются.</w:t>
            </w:r>
          </w:p>
          <w:p w14:paraId="35FDF0B6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3. Условия выплаты разовых премий</w:t>
            </w:r>
          </w:p>
          <w:p w14:paraId="6A0838CD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3.1. Муниципальным служащим могут выплачиваться разовые премии за счет экономии средств по фонду оплаты труда</w:t>
            </w:r>
            <w:r w:rsidR="002249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без ограничения максимальным размером.</w:t>
            </w:r>
          </w:p>
          <w:p w14:paraId="587803A3" w14:textId="77777777" w:rsidR="00B16991" w:rsidRPr="00B16991" w:rsidRDefault="00B16991" w:rsidP="002249A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 xml:space="preserve">3.2. Размер разовых премий определяется главой </w:t>
            </w:r>
            <w:r w:rsidR="002249A7">
              <w:rPr>
                <w:rFonts w:ascii="Arial" w:hAnsi="Arial" w:cs="Arial"/>
                <w:sz w:val="24"/>
                <w:szCs w:val="24"/>
                <w:lang w:eastAsia="en-US"/>
              </w:rPr>
              <w:t>Рыбинского сельсовета</w:t>
            </w:r>
          </w:p>
          <w:p w14:paraId="0F306507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4. Условия выплаты премии за выполнение особо важных и сложных заданий</w:t>
            </w:r>
            <w:r w:rsidR="002249A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14:paraId="4EA064BB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4.1. Премия за выполнение особо важных и сложных заданий является формой материального стимулирования</w:t>
            </w:r>
            <w:r w:rsidR="002249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эффективного и добросовестного труда муниципальных служащих.</w:t>
            </w:r>
          </w:p>
          <w:p w14:paraId="7A4533B2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4.2. Решение о выплате денежного вознаграждения муниципальным служащим принимается в форме распорядительного</w:t>
            </w:r>
            <w:r w:rsidR="002249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документа главой </w:t>
            </w:r>
            <w:r w:rsidR="002249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Рыбинского </w:t>
            </w:r>
            <w:proofErr w:type="gramStart"/>
            <w:r w:rsidR="002249A7">
              <w:rPr>
                <w:rFonts w:ascii="Arial" w:hAnsi="Arial" w:cs="Arial"/>
                <w:sz w:val="24"/>
                <w:szCs w:val="24"/>
                <w:lang w:eastAsia="en-US"/>
              </w:rPr>
              <w:t>сельсовета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14:paraId="4BDD24BB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 xml:space="preserve">4.3. Решение о выплате денежного вознаграждения принимается с учетом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выполнения одного из следующих условий:</w:t>
            </w:r>
          </w:p>
          <w:p w14:paraId="7DD6F784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1) значительность личного вклада в результаты работы по обеспечению функций и полномочий органов местного</w:t>
            </w:r>
            <w:r w:rsidR="002249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самоуправления сельского поселения;</w:t>
            </w:r>
          </w:p>
          <w:p w14:paraId="3AE27E23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2) оперативность и профессионализм при выполнении муниципальными служащими поставленных задач, внедрение и</w:t>
            </w:r>
            <w:r w:rsidR="002249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(или) использование новых форм и методов работы, инициатив, способствующих достижению высоких конечных результатов;</w:t>
            </w:r>
          </w:p>
          <w:p w14:paraId="1E0DCFDF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3) высокая степень сложности и важности заданий, эффективность достигнутых результатов;</w:t>
            </w:r>
          </w:p>
          <w:p w14:paraId="12EC589C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4) разработка и (или) реализация проектов (практик, инициатив), получивших признание на региональных, всероссийских</w:t>
            </w:r>
            <w:r w:rsidR="002249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конкурсах;</w:t>
            </w:r>
          </w:p>
          <w:p w14:paraId="10100DCD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5) разработка и (или) правовая экспертиза особо значимых, важных для социально-экономического развития сельского</w:t>
            </w:r>
          </w:p>
          <w:p w14:paraId="52EE1CA1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поселения проектов правовых актов, в том числе муниципальных программ, направленных на повышение эффективности</w:t>
            </w:r>
            <w:r w:rsidR="002249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муниципального управления;</w:t>
            </w:r>
          </w:p>
          <w:p w14:paraId="13CD3E4F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6) результативность деятельности муниципального служащего в качестве наставника.</w:t>
            </w:r>
          </w:p>
          <w:p w14:paraId="43DC0CCE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4.4. Денежное вознаграждение максимальным размером не ограничивается.</w:t>
            </w:r>
          </w:p>
          <w:p w14:paraId="6BE405D6" w14:textId="77777777" w:rsidR="00B16991" w:rsidRPr="00B16991" w:rsidRDefault="00B16991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4.5. Расходы, связанные с выплатой премии за выполнение особо важных и сложных заданий, производятся в пределах</w:t>
            </w:r>
            <w:r w:rsidR="002249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16991">
              <w:rPr>
                <w:rFonts w:ascii="Arial" w:hAnsi="Arial" w:cs="Arial"/>
                <w:sz w:val="24"/>
                <w:szCs w:val="24"/>
                <w:lang w:eastAsia="en-US"/>
              </w:rPr>
              <w:t>средств, предусмотренных на эти цели в фонде оплаты труда муниципальных служащих.</w:t>
            </w:r>
          </w:p>
          <w:p w14:paraId="25C0DC21" w14:textId="77777777" w:rsidR="008F3D63" w:rsidRPr="00B16991" w:rsidRDefault="008F3D63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2C99B5A" w14:textId="77777777" w:rsidR="008F3D63" w:rsidRPr="00B16991" w:rsidRDefault="008F3D63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59C2D5" w14:textId="77777777" w:rsidR="008F3D63" w:rsidRPr="00B16991" w:rsidRDefault="008F3D63" w:rsidP="00B1699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36256E" w14:textId="77777777" w:rsidR="008F3D63" w:rsidRDefault="008F3D63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4A46D27D" w14:textId="77777777" w:rsidR="00336EAD" w:rsidRDefault="00336EAD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1A05E3F9" w14:textId="77777777" w:rsidR="00336EAD" w:rsidRDefault="00336EAD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6F0783C6" w14:textId="77777777" w:rsidR="00336EAD" w:rsidRDefault="00336EAD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0E57253D" w14:textId="77777777" w:rsidR="00336EAD" w:rsidRDefault="00336EAD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403C54A0" w14:textId="77777777" w:rsidR="00336EAD" w:rsidRDefault="00336EAD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65875231" w14:textId="77777777"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13691A5D" w14:textId="77777777"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42251F3A" w14:textId="77777777"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252BCBD0" w14:textId="77777777"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1C36B8F1" w14:textId="77777777"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7A61A8E0" w14:textId="77777777"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0F98837A" w14:textId="77777777"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68F89A96" w14:textId="77777777"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244F6055" w14:textId="77777777"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142F6FAD" w14:textId="77777777"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7ADC0EAB" w14:textId="77777777"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672BB99E" w14:textId="77777777"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137CDA36" w14:textId="77777777"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37CC0E1A" w14:textId="77777777"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2A45D609" w14:textId="77777777"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5430E1E6" w14:textId="77777777" w:rsidR="00507D4F" w:rsidRDefault="00507D4F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72570B18" w14:textId="77777777" w:rsidR="00336EAD" w:rsidRPr="00C123EC" w:rsidRDefault="00336EAD" w:rsidP="008F3D6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1051900F" w14:textId="77777777"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14:paraId="24103823" w14:textId="77777777"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14:paraId="1D466265" w14:textId="77777777"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14:paraId="303981B4" w14:textId="77777777" w:rsidR="0057733F" w:rsidRDefault="0057733F" w:rsidP="008F3D63">
      <w:pPr>
        <w:ind w:left="4956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14:paraId="6E2F280C" w14:textId="77777777" w:rsidR="0057733F" w:rsidRDefault="0057733F" w:rsidP="003C1587">
      <w:pPr>
        <w:rPr>
          <w:rFonts w:ascii="Arial" w:eastAsia="Calibri" w:hAnsi="Arial" w:cs="Arial"/>
          <w:sz w:val="24"/>
          <w:szCs w:val="24"/>
          <w:lang w:eastAsia="en-US"/>
        </w:rPr>
      </w:pPr>
    </w:p>
    <w:sectPr w:rsidR="0057733F" w:rsidSect="00AB48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34C4D"/>
    <w:multiLevelType w:val="hybridMultilevel"/>
    <w:tmpl w:val="A9CEBB74"/>
    <w:lvl w:ilvl="0" w:tplc="63262ECC">
      <w:start w:val="1"/>
      <w:numFmt w:val="decimal"/>
      <w:lvlText w:val="%1."/>
      <w:lvlJc w:val="left"/>
      <w:pPr>
        <w:ind w:left="11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2F3E16D9"/>
    <w:multiLevelType w:val="hybridMultilevel"/>
    <w:tmpl w:val="9E22EBFA"/>
    <w:lvl w:ilvl="0" w:tplc="41C45DB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F9C1D96"/>
    <w:multiLevelType w:val="hybridMultilevel"/>
    <w:tmpl w:val="758873E8"/>
    <w:lvl w:ilvl="0" w:tplc="FA02C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403D57"/>
    <w:multiLevelType w:val="hybridMultilevel"/>
    <w:tmpl w:val="9D2E8E12"/>
    <w:lvl w:ilvl="0" w:tplc="6ED8CC9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4705D3"/>
    <w:multiLevelType w:val="hybridMultilevel"/>
    <w:tmpl w:val="02A4C39A"/>
    <w:lvl w:ilvl="0" w:tplc="84CC17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A542E21"/>
    <w:multiLevelType w:val="hybridMultilevel"/>
    <w:tmpl w:val="245684B6"/>
    <w:lvl w:ilvl="0" w:tplc="44A859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D63"/>
    <w:rsid w:val="000325BD"/>
    <w:rsid w:val="00057D93"/>
    <w:rsid w:val="0011447D"/>
    <w:rsid w:val="00182D1D"/>
    <w:rsid w:val="001B5897"/>
    <w:rsid w:val="001C5669"/>
    <w:rsid w:val="001E55EB"/>
    <w:rsid w:val="002249A7"/>
    <w:rsid w:val="00235CC3"/>
    <w:rsid w:val="00336EAD"/>
    <w:rsid w:val="0035770E"/>
    <w:rsid w:val="003A01CE"/>
    <w:rsid w:val="003C1587"/>
    <w:rsid w:val="004373EB"/>
    <w:rsid w:val="00507D4F"/>
    <w:rsid w:val="0057733F"/>
    <w:rsid w:val="00694F8D"/>
    <w:rsid w:val="006A228F"/>
    <w:rsid w:val="006F56AD"/>
    <w:rsid w:val="0072200B"/>
    <w:rsid w:val="007354E2"/>
    <w:rsid w:val="007B6D36"/>
    <w:rsid w:val="00800F7A"/>
    <w:rsid w:val="00806ADE"/>
    <w:rsid w:val="00842431"/>
    <w:rsid w:val="008920EB"/>
    <w:rsid w:val="008F3D63"/>
    <w:rsid w:val="00941F60"/>
    <w:rsid w:val="00953586"/>
    <w:rsid w:val="009C13E2"/>
    <w:rsid w:val="00A32C45"/>
    <w:rsid w:val="00A852A0"/>
    <w:rsid w:val="00AA1E7B"/>
    <w:rsid w:val="00AB48CD"/>
    <w:rsid w:val="00AF3550"/>
    <w:rsid w:val="00B16991"/>
    <w:rsid w:val="00C123EC"/>
    <w:rsid w:val="00CC1F11"/>
    <w:rsid w:val="00CE7664"/>
    <w:rsid w:val="00D710A2"/>
    <w:rsid w:val="00D84E8D"/>
    <w:rsid w:val="00DD54C6"/>
    <w:rsid w:val="00E735A1"/>
    <w:rsid w:val="00E75BE2"/>
    <w:rsid w:val="00F26749"/>
    <w:rsid w:val="00FC681A"/>
    <w:rsid w:val="00FD37F2"/>
    <w:rsid w:val="00FE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0B4C"/>
  <w15:docId w15:val="{B063B575-9BE7-4C42-98AF-BAA2A434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D63"/>
    <w:pPr>
      <w:ind w:left="720"/>
      <w:contextualSpacing/>
    </w:pPr>
  </w:style>
  <w:style w:type="paragraph" w:styleId="a4">
    <w:name w:val="No Spacing"/>
    <w:uiPriority w:val="1"/>
    <w:qFormat/>
    <w:rsid w:val="00437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2020-12-21T08:11:00Z</cp:lastPrinted>
  <dcterms:created xsi:type="dcterms:W3CDTF">2021-11-22T11:19:00Z</dcterms:created>
  <dcterms:modified xsi:type="dcterms:W3CDTF">2022-04-13T03:05:00Z</dcterms:modified>
</cp:coreProperties>
</file>