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D3A60" w14:textId="77777777" w:rsidR="00A0722B" w:rsidRPr="00625F78" w:rsidRDefault="00A0722B" w:rsidP="00A0722B">
      <w:pPr>
        <w:pStyle w:val="a3"/>
        <w:jc w:val="center"/>
        <w:rPr>
          <w:b/>
          <w:szCs w:val="28"/>
        </w:rPr>
      </w:pPr>
      <w:r w:rsidRPr="00625F78">
        <w:rPr>
          <w:b/>
          <w:szCs w:val="28"/>
        </w:rPr>
        <w:t>РОССИЙСКАЯ  ФЕДЕРАЦИЯ</w:t>
      </w:r>
    </w:p>
    <w:p w14:paraId="3B7537A3" w14:textId="77777777" w:rsidR="00A0722B" w:rsidRPr="00625F78" w:rsidRDefault="00A0722B" w:rsidP="00A0722B">
      <w:pPr>
        <w:pStyle w:val="a3"/>
        <w:jc w:val="center"/>
        <w:rPr>
          <w:b/>
          <w:szCs w:val="28"/>
        </w:rPr>
      </w:pPr>
      <w:r w:rsidRPr="00625F78">
        <w:rPr>
          <w:b/>
          <w:szCs w:val="28"/>
        </w:rPr>
        <w:t>КРАСНОЯРСКИЙ КРАЙ</w:t>
      </w:r>
    </w:p>
    <w:p w14:paraId="1AE43BFD" w14:textId="77777777" w:rsidR="00A0722B" w:rsidRPr="00625F78" w:rsidRDefault="00A0722B" w:rsidP="00A0722B">
      <w:pPr>
        <w:pStyle w:val="a3"/>
        <w:jc w:val="center"/>
        <w:rPr>
          <w:b/>
          <w:szCs w:val="28"/>
        </w:rPr>
      </w:pPr>
      <w:r w:rsidRPr="00625F78">
        <w:rPr>
          <w:b/>
          <w:szCs w:val="28"/>
        </w:rPr>
        <w:t>МОТЫГИНСКИЙ РАЙОН</w:t>
      </w:r>
    </w:p>
    <w:p w14:paraId="40DE0F3C" w14:textId="77777777" w:rsidR="00A0722B" w:rsidRPr="00625F78" w:rsidRDefault="00A0722B" w:rsidP="00A0722B">
      <w:pPr>
        <w:pStyle w:val="a3"/>
        <w:jc w:val="center"/>
        <w:rPr>
          <w:b/>
          <w:szCs w:val="28"/>
        </w:rPr>
      </w:pPr>
      <w:r w:rsidRPr="00625F78">
        <w:rPr>
          <w:b/>
          <w:szCs w:val="28"/>
        </w:rPr>
        <w:t>РЫБИНСКИЙ СЕЛЬСКИЙ СОВЕТ ДЕПУТАТОВ</w:t>
      </w:r>
    </w:p>
    <w:p w14:paraId="21FB3EB9" w14:textId="77777777" w:rsidR="00A0722B" w:rsidRPr="00625F78" w:rsidRDefault="00A0722B" w:rsidP="00A0722B">
      <w:pPr>
        <w:jc w:val="center"/>
        <w:rPr>
          <w:rFonts w:ascii="Times New Roman" w:hAnsi="Times New Roman" w:cs="Times New Roman"/>
          <w:b/>
          <w:sz w:val="28"/>
          <w:szCs w:val="28"/>
        </w:rPr>
      </w:pPr>
    </w:p>
    <w:p w14:paraId="3EA21573" w14:textId="77777777" w:rsidR="00A0722B" w:rsidRPr="00625F78" w:rsidRDefault="00A0722B" w:rsidP="00A0722B">
      <w:pPr>
        <w:jc w:val="center"/>
        <w:rPr>
          <w:rFonts w:ascii="Times New Roman" w:hAnsi="Times New Roman" w:cs="Times New Roman"/>
          <w:b/>
          <w:sz w:val="28"/>
          <w:szCs w:val="28"/>
        </w:rPr>
      </w:pPr>
      <w:r w:rsidRPr="00625F78">
        <w:rPr>
          <w:rFonts w:ascii="Times New Roman" w:hAnsi="Times New Roman" w:cs="Times New Roman"/>
          <w:b/>
          <w:sz w:val="28"/>
          <w:szCs w:val="28"/>
        </w:rPr>
        <w:t>РЕШЕНИЕ</w:t>
      </w:r>
      <w:bookmarkStart w:id="0" w:name="_GoBack"/>
      <w:bookmarkEnd w:id="0"/>
    </w:p>
    <w:p w14:paraId="6B1DB93D" w14:textId="77777777" w:rsidR="00A0722B" w:rsidRPr="00625F78" w:rsidRDefault="00A0722B" w:rsidP="00A0722B">
      <w:pPr>
        <w:pStyle w:val="a3"/>
        <w:rPr>
          <w:szCs w:val="28"/>
        </w:rPr>
      </w:pPr>
    </w:p>
    <w:p w14:paraId="6E58388B" w14:textId="77777777" w:rsidR="00A0722B" w:rsidRPr="00625F78" w:rsidRDefault="00A0722B" w:rsidP="00A0722B">
      <w:pPr>
        <w:pStyle w:val="a3"/>
        <w:rPr>
          <w:szCs w:val="28"/>
        </w:rPr>
      </w:pPr>
    </w:p>
    <w:p w14:paraId="497E0F2D" w14:textId="4BC679F4" w:rsidR="00A0722B" w:rsidRPr="00625F78" w:rsidRDefault="006E5C16" w:rsidP="00A0722B">
      <w:pPr>
        <w:pStyle w:val="a3"/>
        <w:rPr>
          <w:szCs w:val="28"/>
        </w:rPr>
      </w:pPr>
      <w:r>
        <w:rPr>
          <w:szCs w:val="28"/>
        </w:rPr>
        <w:t>22</w:t>
      </w:r>
      <w:r w:rsidR="00A0722B" w:rsidRPr="00625F78">
        <w:rPr>
          <w:szCs w:val="28"/>
        </w:rPr>
        <w:t>.</w:t>
      </w:r>
      <w:r>
        <w:rPr>
          <w:szCs w:val="28"/>
        </w:rPr>
        <w:t>10</w:t>
      </w:r>
      <w:r w:rsidR="00A0722B" w:rsidRPr="00625F78">
        <w:rPr>
          <w:szCs w:val="28"/>
        </w:rPr>
        <w:t>.2021г.                                      с. Рыбное                                  № 1</w:t>
      </w:r>
      <w:r>
        <w:rPr>
          <w:szCs w:val="28"/>
        </w:rPr>
        <w:t>8</w:t>
      </w:r>
      <w:r w:rsidR="00A0722B" w:rsidRPr="00625F78">
        <w:rPr>
          <w:szCs w:val="28"/>
        </w:rPr>
        <w:t>-</w:t>
      </w:r>
      <w:r>
        <w:rPr>
          <w:szCs w:val="28"/>
        </w:rPr>
        <w:t>7</w:t>
      </w:r>
      <w:r w:rsidR="00D3060A">
        <w:rPr>
          <w:szCs w:val="28"/>
        </w:rPr>
        <w:t>6</w:t>
      </w:r>
    </w:p>
    <w:p w14:paraId="041913BC" w14:textId="77777777" w:rsidR="00A0722B" w:rsidRPr="00625F78" w:rsidRDefault="00A0722B" w:rsidP="00A0722B">
      <w:pPr>
        <w:pStyle w:val="a3"/>
        <w:rPr>
          <w:szCs w:val="28"/>
        </w:rPr>
      </w:pPr>
    </w:p>
    <w:p w14:paraId="5116B35E" w14:textId="77777777" w:rsidR="00A0722B" w:rsidRPr="00625F78" w:rsidRDefault="00A0722B" w:rsidP="005F4D22">
      <w:pPr>
        <w:pStyle w:val="a3"/>
        <w:rPr>
          <w:b/>
          <w:szCs w:val="28"/>
        </w:rPr>
      </w:pPr>
      <w:r w:rsidRPr="00625F78">
        <w:rPr>
          <w:b/>
          <w:szCs w:val="28"/>
        </w:rPr>
        <w:t xml:space="preserve"> Об  установлении на территории </w:t>
      </w:r>
      <w:r w:rsidR="00625F78" w:rsidRPr="00625F78">
        <w:rPr>
          <w:b/>
          <w:szCs w:val="28"/>
        </w:rPr>
        <w:t xml:space="preserve"> Рыбинского</w:t>
      </w:r>
      <w:r w:rsidRPr="00625F78">
        <w:rPr>
          <w:b/>
          <w:szCs w:val="28"/>
        </w:rPr>
        <w:t xml:space="preserve">  сельсовет</w:t>
      </w:r>
      <w:r w:rsidR="00625F78" w:rsidRPr="00625F78">
        <w:rPr>
          <w:b/>
          <w:szCs w:val="28"/>
        </w:rPr>
        <w:t>а</w:t>
      </w:r>
      <w:r w:rsidRPr="00625F78">
        <w:rPr>
          <w:b/>
          <w:szCs w:val="28"/>
        </w:rPr>
        <w:t xml:space="preserve"> Мотыгинского района </w:t>
      </w:r>
      <w:r w:rsidR="00625F78" w:rsidRPr="00625F78">
        <w:rPr>
          <w:b/>
          <w:szCs w:val="28"/>
        </w:rPr>
        <w:t xml:space="preserve">Красноярского края </w:t>
      </w:r>
      <w:r w:rsidRPr="00625F78">
        <w:rPr>
          <w:b/>
          <w:szCs w:val="28"/>
        </w:rPr>
        <w:t>налога на имущество физических лиц.</w:t>
      </w:r>
    </w:p>
    <w:p w14:paraId="6EEBED18" w14:textId="77777777" w:rsidR="00A0722B" w:rsidRPr="00625F78" w:rsidRDefault="00A0722B" w:rsidP="005F4D22">
      <w:pPr>
        <w:pStyle w:val="a3"/>
        <w:rPr>
          <w:b/>
          <w:szCs w:val="28"/>
        </w:rPr>
      </w:pPr>
    </w:p>
    <w:p w14:paraId="6BF3AAA7" w14:textId="77777777" w:rsidR="00A0722B" w:rsidRPr="00625F78" w:rsidRDefault="00A0722B" w:rsidP="005F4D22">
      <w:pPr>
        <w:spacing w:line="240" w:lineRule="auto"/>
        <w:ind w:firstLine="360"/>
        <w:jc w:val="both"/>
        <w:rPr>
          <w:rFonts w:ascii="Times New Roman" w:hAnsi="Times New Roman" w:cs="Times New Roman"/>
          <w:sz w:val="28"/>
          <w:szCs w:val="28"/>
        </w:rPr>
      </w:pPr>
      <w:r w:rsidRPr="00625F78">
        <w:rPr>
          <w:rFonts w:ascii="Times New Roman" w:hAnsi="Times New Roman" w:cs="Times New Roman"/>
          <w:sz w:val="28"/>
          <w:szCs w:val="28"/>
        </w:rPr>
        <w:t xml:space="preserve">В соответствии с Налоговым кодексом Российской Федерации, Федеральным законом  от 6 октября </w:t>
      </w:r>
      <w:smartTag w:uri="urn:schemas-microsoft-com:office:smarttags" w:element="metricconverter">
        <w:smartTagPr>
          <w:attr w:name="ProductID" w:val="2003 г"/>
        </w:smartTagPr>
        <w:r w:rsidRPr="00625F78">
          <w:rPr>
            <w:rFonts w:ascii="Times New Roman" w:hAnsi="Times New Roman" w:cs="Times New Roman"/>
            <w:sz w:val="28"/>
            <w:szCs w:val="28"/>
          </w:rPr>
          <w:t>2003 г</w:t>
        </w:r>
      </w:smartTag>
      <w:r w:rsidRPr="00625F78">
        <w:rPr>
          <w:rFonts w:ascii="Times New Roman" w:hAnsi="Times New Roman" w:cs="Times New Roman"/>
          <w:sz w:val="28"/>
          <w:szCs w:val="28"/>
        </w:rPr>
        <w:t>. № 131-ФЗ «Об общих принципах организации местного самоуправления в Российской Федерации», Законом Красноярского края от 01.11.2018 № 6-2108 «Об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Рыбинского сельсовета Рыбинский сельский Совет депутатов РЕШИЛ:</w:t>
      </w:r>
    </w:p>
    <w:p w14:paraId="7DE6A919" w14:textId="77777777" w:rsidR="00A0722B" w:rsidRPr="00625F78" w:rsidRDefault="00A0722B" w:rsidP="005F4D22">
      <w:pPr>
        <w:pStyle w:val="a3"/>
        <w:numPr>
          <w:ilvl w:val="0"/>
          <w:numId w:val="1"/>
        </w:numPr>
        <w:rPr>
          <w:szCs w:val="28"/>
        </w:rPr>
      </w:pPr>
      <w:r w:rsidRPr="00625F78">
        <w:rPr>
          <w:szCs w:val="28"/>
        </w:rPr>
        <w:t>Признать утратившими силу Решения Рыбинского сельского Совета депутатов:</w:t>
      </w:r>
    </w:p>
    <w:p w14:paraId="14F21B98" w14:textId="77777777" w:rsidR="00A0722B" w:rsidRPr="00625F78" w:rsidRDefault="00A0722B" w:rsidP="005F4D22">
      <w:pPr>
        <w:pStyle w:val="a3"/>
        <w:rPr>
          <w:szCs w:val="28"/>
        </w:rPr>
      </w:pPr>
      <w:r w:rsidRPr="00625F78">
        <w:rPr>
          <w:szCs w:val="28"/>
        </w:rPr>
        <w:t xml:space="preserve"> № 2-4 от 21.11.2014г «Об  установлении на территории МО Рыбинский  сельсовет Мотыгинского района налога на имущество физических лиц»; </w:t>
      </w:r>
    </w:p>
    <w:p w14:paraId="27196545" w14:textId="77777777" w:rsidR="00A0722B" w:rsidRPr="00625F78" w:rsidRDefault="00A0722B" w:rsidP="005F4D22">
      <w:pPr>
        <w:pStyle w:val="a3"/>
        <w:rPr>
          <w:szCs w:val="28"/>
        </w:rPr>
      </w:pPr>
      <w:r w:rsidRPr="00625F78">
        <w:rPr>
          <w:szCs w:val="28"/>
        </w:rPr>
        <w:t xml:space="preserve">№ 11-44 от 23.03.2016г «О внесении изменений в Решение Рыбинского сельского Совета депутатов № 2-4 от 21.11.2014г «Об  установлении на территории МО Рыбинский  сельсовет Мотыгинского района налога на имущество физических лиц»; </w:t>
      </w:r>
    </w:p>
    <w:p w14:paraId="144ED3BF" w14:textId="77777777" w:rsidR="00A0722B" w:rsidRPr="00625F78" w:rsidRDefault="00A0722B" w:rsidP="005F4D22">
      <w:pPr>
        <w:pStyle w:val="a3"/>
        <w:rPr>
          <w:szCs w:val="28"/>
        </w:rPr>
      </w:pPr>
      <w:r w:rsidRPr="00625F78">
        <w:rPr>
          <w:szCs w:val="28"/>
        </w:rPr>
        <w:t xml:space="preserve">№ 21-80 от 22.12.2017г «О внесении изменений в Решение Рыбинского сельского Совета депутатов № 2-4 от 21.11.2014г «Об  установлении на территории МО Рыбинский  сельсовет Мотыгинского района налога на имущество физических лиц»; </w:t>
      </w:r>
    </w:p>
    <w:p w14:paraId="2F1E0B66" w14:textId="77777777" w:rsidR="00A0722B" w:rsidRPr="00625F78" w:rsidRDefault="00A0722B" w:rsidP="005F4D22">
      <w:pPr>
        <w:pStyle w:val="a3"/>
        <w:rPr>
          <w:szCs w:val="28"/>
        </w:rPr>
      </w:pPr>
      <w:r w:rsidRPr="00625F78">
        <w:rPr>
          <w:szCs w:val="28"/>
        </w:rPr>
        <w:t>№ 26-98 от 17.09.2018г  «О внесении изменений в Решение Рыбинского сельского Совета депутатов № 2-4 от 21.11.2014г «Об  установлении на территории МО Рыбинский  сельсовет Мотыгинского района налога на имущество физических лиц»;</w:t>
      </w:r>
    </w:p>
    <w:p w14:paraId="2EA806B2" w14:textId="77777777" w:rsidR="00A0722B" w:rsidRPr="00625F78" w:rsidRDefault="00A0722B" w:rsidP="00A0722B">
      <w:pPr>
        <w:pStyle w:val="a3"/>
        <w:rPr>
          <w:szCs w:val="28"/>
        </w:rPr>
      </w:pPr>
      <w:r w:rsidRPr="00625F78">
        <w:rPr>
          <w:szCs w:val="28"/>
        </w:rPr>
        <w:t>№ 26-99 от 17.09.2018г «О внесении изменений в Решение Рыбинского сельского Совета депутатов № 21-80 от 22.12.2017г «Об  установлении на территории МО Рыбинский  сельсовет Мотыгинского района налога на имущество физических лиц»;</w:t>
      </w:r>
    </w:p>
    <w:p w14:paraId="7F15AECE" w14:textId="77777777" w:rsidR="00A0722B" w:rsidRPr="00625F78" w:rsidRDefault="00A0722B" w:rsidP="00A0722B">
      <w:pPr>
        <w:pStyle w:val="a3"/>
        <w:rPr>
          <w:szCs w:val="28"/>
        </w:rPr>
      </w:pPr>
      <w:r w:rsidRPr="00625F78">
        <w:rPr>
          <w:szCs w:val="28"/>
        </w:rPr>
        <w:lastRenderedPageBreak/>
        <w:t>№ 28-101 от 28.11.2018г «Об  установлении на территории МО Рыбинский  сельсовет Мотыгинского района налога на имущество физических лиц»;</w:t>
      </w:r>
    </w:p>
    <w:p w14:paraId="7DE0145C" w14:textId="77777777" w:rsidR="00A0722B" w:rsidRPr="00625F78" w:rsidRDefault="00A0722B" w:rsidP="00A0722B">
      <w:pPr>
        <w:pStyle w:val="a3"/>
        <w:rPr>
          <w:szCs w:val="28"/>
        </w:rPr>
      </w:pPr>
      <w:r w:rsidRPr="00625F78">
        <w:rPr>
          <w:szCs w:val="28"/>
        </w:rPr>
        <w:t>№ 31-112 от 24.05.2019г «О внесении изменений в Решение Рыбинского сельского Совета депутатов № 28-101 от 28.11.2018г «Об  установлении на территории МО Рыбинский  сельсовет Мотыгинского района налога на имущество физических лиц»;</w:t>
      </w:r>
    </w:p>
    <w:p w14:paraId="187A139F" w14:textId="77777777" w:rsidR="00A0722B" w:rsidRPr="00625F78" w:rsidRDefault="00A0722B" w:rsidP="00A0722B">
      <w:pPr>
        <w:pStyle w:val="a3"/>
        <w:rPr>
          <w:szCs w:val="28"/>
        </w:rPr>
      </w:pPr>
      <w:r w:rsidRPr="00625F78">
        <w:rPr>
          <w:szCs w:val="28"/>
        </w:rPr>
        <w:t>№ 32-118 от 11.06.2019г «О внесении изменений в Решение Рыбинского сельского Совета депутатов № 28-101 от 28.11.2018г «Об  установлении на территории МО Рыбинский  сельсовет Мотыгинского района налога на имущество физических лиц»;</w:t>
      </w:r>
    </w:p>
    <w:p w14:paraId="1E4F7A87" w14:textId="77777777" w:rsidR="00A0722B" w:rsidRPr="00625F78" w:rsidRDefault="00A0722B" w:rsidP="00A0722B">
      <w:pPr>
        <w:pStyle w:val="a3"/>
        <w:rPr>
          <w:szCs w:val="28"/>
        </w:rPr>
      </w:pPr>
      <w:r w:rsidRPr="00625F78">
        <w:rPr>
          <w:szCs w:val="28"/>
        </w:rPr>
        <w:t>№ 4-10 от 20.12.2019г «О внесении изменений в Решение Рыбинского сельского Совета депутатов № 28-101 от 28.11.2018г «Об  установлении на территории МО Рыбинский  сельсовет Мотыгинского района налога на имущество физических лиц».</w:t>
      </w:r>
    </w:p>
    <w:p w14:paraId="6A1C569F" w14:textId="77777777" w:rsidR="00A0722B" w:rsidRPr="00625F78" w:rsidRDefault="00A0722B" w:rsidP="00A0722B">
      <w:pPr>
        <w:pStyle w:val="ConsPlusNormal"/>
        <w:ind w:firstLine="540"/>
        <w:jc w:val="both"/>
        <w:rPr>
          <w:rFonts w:ascii="Times New Roman" w:hAnsi="Times New Roman" w:cs="Times New Roman"/>
          <w:sz w:val="28"/>
          <w:szCs w:val="28"/>
        </w:rPr>
      </w:pPr>
      <w:r w:rsidRPr="00625F78">
        <w:rPr>
          <w:rFonts w:ascii="Times New Roman" w:hAnsi="Times New Roman" w:cs="Times New Roman"/>
          <w:sz w:val="28"/>
          <w:szCs w:val="28"/>
        </w:rPr>
        <w:t>2. Установить и ввести в действие с 1 января 2021 года на территории муниципального образования Рыбинский сельсовет налог на имущество физических лиц (далее - налог).</w:t>
      </w:r>
    </w:p>
    <w:p w14:paraId="5C33F9D6" w14:textId="77777777" w:rsidR="00A0722B" w:rsidRPr="00625F78" w:rsidRDefault="00625F78" w:rsidP="00A0722B">
      <w:pPr>
        <w:pStyle w:val="ConsPlusNormal"/>
        <w:ind w:firstLine="540"/>
        <w:jc w:val="both"/>
        <w:rPr>
          <w:rFonts w:ascii="Times New Roman" w:hAnsi="Times New Roman" w:cs="Times New Roman"/>
          <w:sz w:val="28"/>
          <w:szCs w:val="28"/>
        </w:rPr>
      </w:pPr>
      <w:r w:rsidRPr="00625F78">
        <w:rPr>
          <w:rFonts w:ascii="Times New Roman" w:hAnsi="Times New Roman" w:cs="Times New Roman"/>
          <w:sz w:val="28"/>
          <w:szCs w:val="28"/>
        </w:rPr>
        <w:t xml:space="preserve">2.1. </w:t>
      </w:r>
      <w:r w:rsidR="00A0722B" w:rsidRPr="00625F78">
        <w:rPr>
          <w:rFonts w:ascii="Times New Roman" w:hAnsi="Times New Roman" w:cs="Times New Roman"/>
          <w:sz w:val="28"/>
          <w:szCs w:val="28"/>
        </w:rPr>
        <w:t xml:space="preserve">Налогоплательщиками налога признаются физические лица, обладающие правом собственности на имущество, признаваемое объектом налогообложения в соответствии со </w:t>
      </w:r>
      <w:hyperlink r:id="rId5" w:history="1">
        <w:r w:rsidR="00A0722B" w:rsidRPr="00625F78">
          <w:rPr>
            <w:rFonts w:ascii="Times New Roman" w:hAnsi="Times New Roman" w:cs="Times New Roman"/>
            <w:sz w:val="28"/>
            <w:szCs w:val="28"/>
          </w:rPr>
          <w:t>статьей 401</w:t>
        </w:r>
      </w:hyperlink>
      <w:r w:rsidR="00A0722B" w:rsidRPr="00625F78">
        <w:rPr>
          <w:rFonts w:ascii="Times New Roman" w:hAnsi="Times New Roman" w:cs="Times New Roman"/>
          <w:sz w:val="28"/>
          <w:szCs w:val="28"/>
        </w:rPr>
        <w:t xml:space="preserve"> Налогового кодекса Российской Федерации и </w:t>
      </w:r>
      <w:hyperlink w:anchor="P16" w:history="1">
        <w:r w:rsidR="00A0722B" w:rsidRPr="00625F78">
          <w:rPr>
            <w:rFonts w:ascii="Times New Roman" w:hAnsi="Times New Roman" w:cs="Times New Roman"/>
            <w:sz w:val="28"/>
            <w:szCs w:val="28"/>
          </w:rPr>
          <w:t>разделом 2</w:t>
        </w:r>
      </w:hyperlink>
      <w:r w:rsidR="00A0722B" w:rsidRPr="00625F78">
        <w:rPr>
          <w:rFonts w:ascii="Times New Roman" w:hAnsi="Times New Roman" w:cs="Times New Roman"/>
          <w:sz w:val="28"/>
          <w:szCs w:val="28"/>
        </w:rPr>
        <w:t xml:space="preserve"> настоящего решения.</w:t>
      </w:r>
    </w:p>
    <w:p w14:paraId="51046C0B" w14:textId="77777777" w:rsidR="00A0722B" w:rsidRPr="00625F78" w:rsidRDefault="00625F78" w:rsidP="00625F78">
      <w:pPr>
        <w:pStyle w:val="ConsPlusNormal"/>
        <w:ind w:firstLine="540"/>
        <w:rPr>
          <w:rFonts w:ascii="Times New Roman" w:hAnsi="Times New Roman" w:cs="Times New Roman"/>
          <w:sz w:val="28"/>
          <w:szCs w:val="28"/>
        </w:rPr>
      </w:pPr>
      <w:r w:rsidRPr="00625F78">
        <w:rPr>
          <w:rFonts w:ascii="Times New Roman" w:hAnsi="Times New Roman" w:cs="Times New Roman"/>
          <w:sz w:val="28"/>
          <w:szCs w:val="28"/>
        </w:rPr>
        <w:t xml:space="preserve">2.2. Установить следующие ставки  </w:t>
      </w:r>
      <w:r w:rsidR="00A0722B" w:rsidRPr="00625F78">
        <w:rPr>
          <w:rFonts w:ascii="Times New Roman" w:hAnsi="Times New Roman" w:cs="Times New Roman"/>
          <w:sz w:val="28"/>
          <w:szCs w:val="28"/>
        </w:rPr>
        <w:t xml:space="preserve"> налога на имущество физических лиц</w:t>
      </w:r>
    </w:p>
    <w:p w14:paraId="31B1D204" w14:textId="77777777" w:rsidR="00A0722B" w:rsidRPr="00625F78" w:rsidRDefault="00A0722B" w:rsidP="00A0722B">
      <w:pPr>
        <w:pStyle w:val="ConsPlusNormal"/>
        <w:ind w:firstLine="540"/>
        <w:jc w:val="both"/>
        <w:rPr>
          <w:rFonts w:ascii="Times New Roman" w:hAnsi="Times New Roman" w:cs="Times New Roman"/>
          <w:sz w:val="28"/>
          <w:szCs w:val="28"/>
        </w:rPr>
      </w:pPr>
      <w:r w:rsidRPr="00625F78">
        <w:rPr>
          <w:rFonts w:ascii="Times New Roman" w:hAnsi="Times New Roman" w:cs="Times New Roman"/>
          <w:sz w:val="28"/>
          <w:szCs w:val="28"/>
        </w:rPr>
        <w:t>исходя из кадастровой стоимости объекта налогообложения:</w:t>
      </w:r>
    </w:p>
    <w:p w14:paraId="0DD2AC23" w14:textId="77777777" w:rsidR="00A0722B" w:rsidRPr="00625F78" w:rsidRDefault="00A0722B" w:rsidP="00A0722B">
      <w:pPr>
        <w:pStyle w:val="ConsPlusNormal"/>
        <w:tabs>
          <w:tab w:val="left" w:pos="1134"/>
        </w:tabs>
        <w:ind w:firstLine="540"/>
        <w:jc w:val="both"/>
        <w:rPr>
          <w:rFonts w:ascii="Times New Roman" w:hAnsi="Times New Roman" w:cs="Times New Roman"/>
          <w:sz w:val="28"/>
          <w:szCs w:val="28"/>
        </w:rPr>
      </w:pPr>
      <w:r w:rsidRPr="00625F78">
        <w:rPr>
          <w:rFonts w:ascii="Times New Roman" w:hAnsi="Times New Roman" w:cs="Times New Roman"/>
          <w:sz w:val="28"/>
          <w:szCs w:val="28"/>
        </w:rPr>
        <w:t>2.</w:t>
      </w:r>
      <w:r w:rsidR="00625F78">
        <w:rPr>
          <w:rFonts w:ascii="Times New Roman" w:hAnsi="Times New Roman" w:cs="Times New Roman"/>
          <w:sz w:val="28"/>
          <w:szCs w:val="28"/>
        </w:rPr>
        <w:t>2</w:t>
      </w:r>
      <w:r w:rsidRPr="00625F78">
        <w:rPr>
          <w:rFonts w:ascii="Times New Roman" w:hAnsi="Times New Roman" w:cs="Times New Roman"/>
          <w:sz w:val="28"/>
          <w:szCs w:val="28"/>
        </w:rPr>
        <w:t xml:space="preserve">.1. - в отношении </w:t>
      </w:r>
      <w:r w:rsidR="00625F78" w:rsidRPr="00625F78">
        <w:rPr>
          <w:rFonts w:ascii="Times New Roman" w:hAnsi="Times New Roman" w:cs="Times New Roman"/>
          <w:sz w:val="28"/>
          <w:szCs w:val="28"/>
        </w:rPr>
        <w:t xml:space="preserve">жилых домов, части жилых </w:t>
      </w:r>
      <w:r w:rsidRPr="00625F78">
        <w:rPr>
          <w:rFonts w:ascii="Times New Roman" w:hAnsi="Times New Roman" w:cs="Times New Roman"/>
          <w:sz w:val="28"/>
          <w:szCs w:val="28"/>
        </w:rPr>
        <w:t>домов, указанных в главе 32 Налогового кодекса Российской Федерации «до 300т.р. - 0,1%; от 300т.р. до 500 т.р. – 0,3%; свыше 500т.р. – 2%»;</w:t>
      </w:r>
    </w:p>
    <w:p w14:paraId="66227588" w14:textId="77777777" w:rsidR="00A0722B" w:rsidRPr="00625F78" w:rsidRDefault="00A0722B" w:rsidP="00A0722B">
      <w:pPr>
        <w:pStyle w:val="ConsPlusNormal"/>
        <w:tabs>
          <w:tab w:val="left" w:pos="1134"/>
        </w:tabs>
        <w:ind w:firstLine="540"/>
        <w:jc w:val="both"/>
        <w:rPr>
          <w:rFonts w:ascii="Times New Roman" w:hAnsi="Times New Roman" w:cs="Times New Roman"/>
          <w:sz w:val="28"/>
          <w:szCs w:val="28"/>
        </w:rPr>
      </w:pPr>
      <w:r w:rsidRPr="00625F78">
        <w:rPr>
          <w:rFonts w:ascii="Times New Roman" w:hAnsi="Times New Roman" w:cs="Times New Roman"/>
          <w:sz w:val="28"/>
          <w:szCs w:val="28"/>
        </w:rPr>
        <w:t>2.</w:t>
      </w:r>
      <w:r w:rsidR="00625F78">
        <w:rPr>
          <w:rFonts w:ascii="Times New Roman" w:hAnsi="Times New Roman" w:cs="Times New Roman"/>
          <w:sz w:val="28"/>
          <w:szCs w:val="28"/>
        </w:rPr>
        <w:t>2.</w:t>
      </w:r>
      <w:r w:rsidRPr="00625F78">
        <w:rPr>
          <w:rFonts w:ascii="Times New Roman" w:hAnsi="Times New Roman" w:cs="Times New Roman"/>
          <w:sz w:val="28"/>
          <w:szCs w:val="28"/>
        </w:rPr>
        <w:t>2. - в отношении квартир</w:t>
      </w:r>
      <w:r w:rsidR="00625F78" w:rsidRPr="00625F78">
        <w:rPr>
          <w:rFonts w:ascii="Times New Roman" w:hAnsi="Times New Roman" w:cs="Times New Roman"/>
          <w:sz w:val="28"/>
          <w:szCs w:val="28"/>
        </w:rPr>
        <w:t>, частей квартир</w:t>
      </w:r>
      <w:r w:rsidRPr="00625F78">
        <w:rPr>
          <w:rFonts w:ascii="Times New Roman" w:hAnsi="Times New Roman" w:cs="Times New Roman"/>
          <w:sz w:val="28"/>
          <w:szCs w:val="28"/>
        </w:rPr>
        <w:t xml:space="preserve"> и комнат «до 300т.р. - 0,1%; от 300т.р. до 500 т.р. – 0,3%; свыше 500т.р. – 2%»;</w:t>
      </w:r>
    </w:p>
    <w:p w14:paraId="5303D2CC" w14:textId="77777777" w:rsidR="00A0722B" w:rsidRPr="00625F78" w:rsidRDefault="00A0722B" w:rsidP="00A0722B">
      <w:pPr>
        <w:pStyle w:val="ConsPlusNormal"/>
        <w:tabs>
          <w:tab w:val="left" w:pos="1134"/>
        </w:tabs>
        <w:ind w:firstLine="540"/>
        <w:jc w:val="both"/>
        <w:rPr>
          <w:rFonts w:ascii="Times New Roman" w:hAnsi="Times New Roman" w:cs="Times New Roman"/>
          <w:sz w:val="28"/>
          <w:szCs w:val="28"/>
        </w:rPr>
      </w:pPr>
      <w:r w:rsidRPr="00625F78">
        <w:rPr>
          <w:rFonts w:ascii="Times New Roman" w:hAnsi="Times New Roman" w:cs="Times New Roman"/>
          <w:sz w:val="28"/>
          <w:szCs w:val="28"/>
        </w:rPr>
        <w:t>2.</w:t>
      </w:r>
      <w:r w:rsidR="00625F78">
        <w:rPr>
          <w:rFonts w:ascii="Times New Roman" w:hAnsi="Times New Roman" w:cs="Times New Roman"/>
          <w:sz w:val="28"/>
          <w:szCs w:val="28"/>
        </w:rPr>
        <w:t>2</w:t>
      </w:r>
      <w:r w:rsidRPr="00625F78">
        <w:rPr>
          <w:rFonts w:ascii="Times New Roman" w:hAnsi="Times New Roman" w:cs="Times New Roman"/>
          <w:sz w:val="28"/>
          <w:szCs w:val="28"/>
        </w:rPr>
        <w:t>.3.- объектов незавершенного строительства в случае, если проектируемым назначением таких объектов является жилой дом «до 300т.р. - 0,1%; от 300т.р. до 500 т.р. – 0,3%; свыше 500т.р. – 2%»;</w:t>
      </w:r>
    </w:p>
    <w:p w14:paraId="54BAC7A1" w14:textId="77777777" w:rsidR="00A0722B" w:rsidRPr="00625F78" w:rsidRDefault="00A0722B" w:rsidP="00A0722B">
      <w:pPr>
        <w:pStyle w:val="ConsPlusNormal"/>
        <w:tabs>
          <w:tab w:val="left" w:pos="1134"/>
        </w:tabs>
        <w:ind w:firstLine="540"/>
        <w:jc w:val="both"/>
        <w:rPr>
          <w:rFonts w:ascii="Times New Roman" w:hAnsi="Times New Roman" w:cs="Times New Roman"/>
          <w:sz w:val="28"/>
          <w:szCs w:val="28"/>
        </w:rPr>
      </w:pPr>
      <w:r w:rsidRPr="00625F78">
        <w:rPr>
          <w:rFonts w:ascii="Times New Roman" w:hAnsi="Times New Roman" w:cs="Times New Roman"/>
          <w:sz w:val="28"/>
          <w:szCs w:val="28"/>
        </w:rPr>
        <w:t>2.</w:t>
      </w:r>
      <w:r w:rsidR="00625F78">
        <w:rPr>
          <w:rFonts w:ascii="Times New Roman" w:hAnsi="Times New Roman" w:cs="Times New Roman"/>
          <w:sz w:val="28"/>
          <w:szCs w:val="28"/>
        </w:rPr>
        <w:t>2</w:t>
      </w:r>
      <w:r w:rsidRPr="00625F78">
        <w:rPr>
          <w:rFonts w:ascii="Times New Roman" w:hAnsi="Times New Roman" w:cs="Times New Roman"/>
          <w:sz w:val="28"/>
          <w:szCs w:val="28"/>
        </w:rPr>
        <w:t xml:space="preserve">.4. - в отношении единых недвижимых комплексов, в состав которых входит хотя бы </w:t>
      </w:r>
      <w:r w:rsidR="00625F78" w:rsidRPr="00625F78">
        <w:rPr>
          <w:rFonts w:ascii="Times New Roman" w:hAnsi="Times New Roman" w:cs="Times New Roman"/>
          <w:sz w:val="28"/>
          <w:szCs w:val="28"/>
        </w:rPr>
        <w:t xml:space="preserve">один </w:t>
      </w:r>
      <w:r w:rsidRPr="00625F78">
        <w:rPr>
          <w:rFonts w:ascii="Times New Roman" w:hAnsi="Times New Roman" w:cs="Times New Roman"/>
          <w:sz w:val="28"/>
          <w:szCs w:val="28"/>
        </w:rPr>
        <w:t>жилой дом «до 300т.р. - 0,1%; от 300т.р. до 500 т.р. – 0,3%; свыше 500т.р. – 2%</w:t>
      </w:r>
      <w:proofErr w:type="gramStart"/>
      <w:r w:rsidRPr="00625F78">
        <w:rPr>
          <w:rFonts w:ascii="Times New Roman" w:hAnsi="Times New Roman" w:cs="Times New Roman"/>
          <w:sz w:val="28"/>
          <w:szCs w:val="28"/>
        </w:rPr>
        <w:t>» ;</w:t>
      </w:r>
      <w:proofErr w:type="gramEnd"/>
    </w:p>
    <w:p w14:paraId="1C895E6E" w14:textId="77777777" w:rsidR="00A0722B" w:rsidRPr="00625F78" w:rsidRDefault="00A0722B" w:rsidP="00A0722B">
      <w:pPr>
        <w:pStyle w:val="ConsPlusNormal"/>
        <w:tabs>
          <w:tab w:val="left" w:pos="1134"/>
        </w:tabs>
        <w:ind w:firstLine="540"/>
        <w:jc w:val="both"/>
        <w:rPr>
          <w:rFonts w:ascii="Times New Roman" w:hAnsi="Times New Roman" w:cs="Times New Roman"/>
          <w:sz w:val="28"/>
          <w:szCs w:val="28"/>
        </w:rPr>
      </w:pPr>
      <w:r w:rsidRPr="00625F78">
        <w:rPr>
          <w:rFonts w:ascii="Times New Roman" w:hAnsi="Times New Roman" w:cs="Times New Roman"/>
          <w:sz w:val="28"/>
          <w:szCs w:val="28"/>
        </w:rPr>
        <w:t>2.</w:t>
      </w:r>
      <w:r w:rsidR="00625F78">
        <w:rPr>
          <w:rFonts w:ascii="Times New Roman" w:hAnsi="Times New Roman" w:cs="Times New Roman"/>
          <w:sz w:val="28"/>
          <w:szCs w:val="28"/>
        </w:rPr>
        <w:t>2</w:t>
      </w:r>
      <w:r w:rsidRPr="00625F78">
        <w:rPr>
          <w:rFonts w:ascii="Times New Roman" w:hAnsi="Times New Roman" w:cs="Times New Roman"/>
          <w:sz w:val="28"/>
          <w:szCs w:val="28"/>
        </w:rPr>
        <w:t>.5.</w:t>
      </w:r>
      <w:r w:rsidRPr="00625F78">
        <w:rPr>
          <w:rFonts w:ascii="Times New Roman" w:hAnsi="Times New Roman" w:cs="Times New Roman"/>
          <w:sz w:val="28"/>
          <w:szCs w:val="28"/>
        </w:rPr>
        <w:tab/>
        <w:t xml:space="preserve">-  в отношении гаражей и </w:t>
      </w:r>
      <w:proofErr w:type="spellStart"/>
      <w:r w:rsidRPr="00625F78">
        <w:rPr>
          <w:rFonts w:ascii="Times New Roman" w:hAnsi="Times New Roman" w:cs="Times New Roman"/>
          <w:sz w:val="28"/>
          <w:szCs w:val="28"/>
        </w:rPr>
        <w:t>машино</w:t>
      </w:r>
      <w:proofErr w:type="spellEnd"/>
      <w:r w:rsidRPr="00625F78">
        <w:rPr>
          <w:rFonts w:ascii="Times New Roman" w:hAnsi="Times New Roman" w:cs="Times New Roman"/>
          <w:sz w:val="28"/>
          <w:szCs w:val="28"/>
        </w:rPr>
        <w:t>-мест</w:t>
      </w:r>
      <w:r w:rsidR="00625F78" w:rsidRPr="00625F78">
        <w:rPr>
          <w:rFonts w:ascii="Times New Roman" w:hAnsi="Times New Roman" w:cs="Times New Roman"/>
          <w:sz w:val="28"/>
          <w:szCs w:val="28"/>
        </w:rPr>
        <w:t>, в том числе расположенных в объектах  налогообложения, указанных в подпункте 2 пункта 2 статьи 406 Налогового кодекса Российской Федерации</w:t>
      </w:r>
      <w:r w:rsidRPr="00625F78">
        <w:rPr>
          <w:rFonts w:ascii="Times New Roman" w:hAnsi="Times New Roman" w:cs="Times New Roman"/>
          <w:sz w:val="28"/>
          <w:szCs w:val="28"/>
        </w:rPr>
        <w:t>; «до 300т.р. - 0,1%; от 300т.р. до 500 т.р. – 0,3%; свыше 500т.р. – 2%»</w:t>
      </w:r>
    </w:p>
    <w:p w14:paraId="5CF86DDD" w14:textId="77777777" w:rsidR="00A0722B" w:rsidRPr="00625F78" w:rsidRDefault="00A0722B" w:rsidP="00A0722B">
      <w:pPr>
        <w:pStyle w:val="ConsPlusNormal"/>
        <w:tabs>
          <w:tab w:val="left" w:pos="1134"/>
        </w:tabs>
        <w:ind w:firstLine="540"/>
        <w:jc w:val="both"/>
        <w:rPr>
          <w:rFonts w:ascii="Times New Roman" w:hAnsi="Times New Roman" w:cs="Times New Roman"/>
          <w:sz w:val="28"/>
          <w:szCs w:val="28"/>
        </w:rPr>
      </w:pPr>
      <w:r w:rsidRPr="00625F78">
        <w:rPr>
          <w:rFonts w:ascii="Times New Roman" w:hAnsi="Times New Roman" w:cs="Times New Roman"/>
          <w:sz w:val="28"/>
          <w:szCs w:val="28"/>
        </w:rPr>
        <w:t>2.</w:t>
      </w:r>
      <w:r w:rsidR="00625F78">
        <w:rPr>
          <w:rFonts w:ascii="Times New Roman" w:hAnsi="Times New Roman" w:cs="Times New Roman"/>
          <w:sz w:val="28"/>
          <w:szCs w:val="28"/>
        </w:rPr>
        <w:t>2</w:t>
      </w:r>
      <w:r w:rsidRPr="00625F78">
        <w:rPr>
          <w:rFonts w:ascii="Times New Roman" w:hAnsi="Times New Roman" w:cs="Times New Roman"/>
          <w:sz w:val="28"/>
          <w:szCs w:val="28"/>
        </w:rPr>
        <w:t>.6.</w:t>
      </w:r>
      <w:r w:rsidRPr="00625F78">
        <w:rPr>
          <w:rFonts w:ascii="Times New Roman" w:hAnsi="Times New Roman" w:cs="Times New Roman"/>
          <w:sz w:val="28"/>
          <w:szCs w:val="28"/>
        </w:rPr>
        <w:tab/>
        <w:t>-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 «до 300т.р. - 0,1%; от 300т.р. до 500 т.р. – 0,3%; свыше 500т.р. – 2%»;</w:t>
      </w:r>
    </w:p>
    <w:p w14:paraId="419B9133" w14:textId="77777777" w:rsidR="00A0722B" w:rsidRPr="00625F78" w:rsidRDefault="00A0722B" w:rsidP="00A0722B">
      <w:pPr>
        <w:pStyle w:val="ConsPlusNormal"/>
        <w:ind w:firstLine="540"/>
        <w:jc w:val="both"/>
        <w:rPr>
          <w:rFonts w:ascii="Times New Roman" w:hAnsi="Times New Roman" w:cs="Times New Roman"/>
          <w:sz w:val="28"/>
          <w:szCs w:val="28"/>
        </w:rPr>
      </w:pPr>
      <w:r w:rsidRPr="00625F78">
        <w:rPr>
          <w:rFonts w:ascii="Times New Roman" w:hAnsi="Times New Roman" w:cs="Times New Roman"/>
          <w:sz w:val="28"/>
          <w:szCs w:val="28"/>
        </w:rPr>
        <w:lastRenderedPageBreak/>
        <w:t>2.</w:t>
      </w:r>
      <w:r w:rsidR="00625F78">
        <w:rPr>
          <w:rFonts w:ascii="Times New Roman" w:hAnsi="Times New Roman" w:cs="Times New Roman"/>
          <w:sz w:val="28"/>
          <w:szCs w:val="28"/>
        </w:rPr>
        <w:t>2</w:t>
      </w:r>
      <w:r w:rsidRPr="00625F78">
        <w:rPr>
          <w:rFonts w:ascii="Times New Roman" w:hAnsi="Times New Roman" w:cs="Times New Roman"/>
          <w:sz w:val="28"/>
          <w:szCs w:val="28"/>
        </w:rPr>
        <w:t xml:space="preserve">.7. - в отношении объектов налогообложения, включенных в перечень, определяемый в соответствии с </w:t>
      </w:r>
      <w:hyperlink r:id="rId6" w:history="1">
        <w:r w:rsidRPr="00625F78">
          <w:rPr>
            <w:rFonts w:ascii="Times New Roman" w:hAnsi="Times New Roman" w:cs="Times New Roman"/>
            <w:sz w:val="28"/>
            <w:szCs w:val="28"/>
          </w:rPr>
          <w:t>пунктом 7 статьи 378.2</w:t>
        </w:r>
      </w:hyperlink>
      <w:r w:rsidRPr="00625F78">
        <w:rPr>
          <w:rFonts w:ascii="Times New Roman" w:hAnsi="Times New Roman" w:cs="Times New Roman"/>
          <w:sz w:val="28"/>
          <w:szCs w:val="28"/>
        </w:rPr>
        <w:t xml:space="preserve"> Налогового кодекса Российской Федерации, в отношении объектов налогообложения, предусмотренных </w:t>
      </w:r>
      <w:hyperlink r:id="rId7" w:history="1">
        <w:r w:rsidRPr="00625F78">
          <w:rPr>
            <w:rFonts w:ascii="Times New Roman" w:hAnsi="Times New Roman" w:cs="Times New Roman"/>
            <w:sz w:val="28"/>
            <w:szCs w:val="28"/>
          </w:rPr>
          <w:t>абзацем вторым пункта 10 статьи 378.2</w:t>
        </w:r>
      </w:hyperlink>
      <w:r w:rsidRPr="00625F78">
        <w:rPr>
          <w:rFonts w:ascii="Times New Roman" w:hAnsi="Times New Roman" w:cs="Times New Roman"/>
          <w:sz w:val="28"/>
          <w:szCs w:val="28"/>
        </w:rPr>
        <w:t xml:space="preserve"> Налогового кодекса Российской Федерации, а также в отношении объектов налогообложения, кадастровая стоимость каждого из которых превышает 300 миллионов рублей «до 300т.р. - 0,1%; от 300т.р. до 500 т.р. – 0,3%; свыше 500т.р. – 2%»;</w:t>
      </w:r>
    </w:p>
    <w:p w14:paraId="081E2A2C" w14:textId="77777777" w:rsidR="00A0722B" w:rsidRPr="00625F78" w:rsidRDefault="00A0722B" w:rsidP="00A0722B">
      <w:pPr>
        <w:pStyle w:val="ConsPlusNormal"/>
        <w:ind w:firstLine="540"/>
        <w:jc w:val="both"/>
        <w:rPr>
          <w:rFonts w:ascii="Times New Roman" w:hAnsi="Times New Roman" w:cs="Times New Roman"/>
          <w:sz w:val="28"/>
          <w:szCs w:val="28"/>
        </w:rPr>
      </w:pPr>
      <w:r w:rsidRPr="00625F78">
        <w:rPr>
          <w:rFonts w:ascii="Times New Roman" w:hAnsi="Times New Roman" w:cs="Times New Roman"/>
          <w:sz w:val="28"/>
          <w:szCs w:val="28"/>
        </w:rPr>
        <w:t>2.</w:t>
      </w:r>
      <w:r w:rsidR="00625F78">
        <w:rPr>
          <w:rFonts w:ascii="Times New Roman" w:hAnsi="Times New Roman" w:cs="Times New Roman"/>
          <w:sz w:val="28"/>
          <w:szCs w:val="28"/>
        </w:rPr>
        <w:t>2</w:t>
      </w:r>
      <w:r w:rsidRPr="00625F78">
        <w:rPr>
          <w:rFonts w:ascii="Times New Roman" w:hAnsi="Times New Roman" w:cs="Times New Roman"/>
          <w:sz w:val="28"/>
          <w:szCs w:val="28"/>
        </w:rPr>
        <w:t>.8. - в отношении прочих объектов налогообложения «до 300т.р. - 0,1%; от 300т.р. до 500 т.р. – 0,3%; свыше 500т.р. – 2%».</w:t>
      </w:r>
    </w:p>
    <w:p w14:paraId="084488E5" w14:textId="77777777" w:rsidR="00A0722B" w:rsidRPr="00625F78" w:rsidRDefault="00A0722B" w:rsidP="00625F78">
      <w:pPr>
        <w:pStyle w:val="ConsPlusNormal"/>
        <w:ind w:firstLine="540"/>
        <w:rPr>
          <w:rFonts w:ascii="Times New Roman" w:hAnsi="Times New Roman" w:cs="Times New Roman"/>
          <w:sz w:val="28"/>
          <w:szCs w:val="28"/>
        </w:rPr>
      </w:pPr>
      <w:r w:rsidRPr="00625F78">
        <w:rPr>
          <w:rFonts w:ascii="Times New Roman" w:hAnsi="Times New Roman" w:cs="Times New Roman"/>
          <w:sz w:val="28"/>
          <w:szCs w:val="28"/>
        </w:rPr>
        <w:t>2.</w:t>
      </w:r>
      <w:r w:rsidR="00625F78" w:rsidRPr="00625F78">
        <w:rPr>
          <w:rFonts w:ascii="Times New Roman" w:hAnsi="Times New Roman" w:cs="Times New Roman"/>
          <w:sz w:val="28"/>
          <w:szCs w:val="28"/>
        </w:rPr>
        <w:t>3</w:t>
      </w:r>
      <w:r w:rsidRPr="00625F78">
        <w:rPr>
          <w:rFonts w:ascii="Times New Roman" w:hAnsi="Times New Roman" w:cs="Times New Roman"/>
          <w:sz w:val="28"/>
          <w:szCs w:val="28"/>
        </w:rPr>
        <w:t xml:space="preserve">. </w:t>
      </w:r>
      <w:r w:rsidR="00625F78">
        <w:rPr>
          <w:rFonts w:ascii="Times New Roman" w:hAnsi="Times New Roman" w:cs="Times New Roman"/>
          <w:sz w:val="28"/>
          <w:szCs w:val="28"/>
        </w:rPr>
        <w:t xml:space="preserve"> Установить срок уплаты налога </w:t>
      </w:r>
      <w:r w:rsidRPr="00625F78">
        <w:rPr>
          <w:rFonts w:ascii="Times New Roman" w:hAnsi="Times New Roman" w:cs="Times New Roman"/>
          <w:sz w:val="28"/>
          <w:szCs w:val="28"/>
        </w:rPr>
        <w:t xml:space="preserve">налогоплательщиками </w:t>
      </w:r>
      <w:r w:rsidR="00625F78">
        <w:rPr>
          <w:rFonts w:ascii="Times New Roman" w:hAnsi="Times New Roman" w:cs="Times New Roman"/>
          <w:sz w:val="28"/>
          <w:szCs w:val="28"/>
        </w:rPr>
        <w:t xml:space="preserve">- </w:t>
      </w:r>
      <w:r w:rsidRPr="00625F78">
        <w:rPr>
          <w:rFonts w:ascii="Times New Roman" w:hAnsi="Times New Roman" w:cs="Times New Roman"/>
          <w:sz w:val="28"/>
          <w:szCs w:val="28"/>
        </w:rPr>
        <w:t xml:space="preserve"> не позднее 1 декабря года, следующего за истекшим налоговым периодом</w:t>
      </w:r>
      <w:r w:rsidR="00625F78">
        <w:rPr>
          <w:rFonts w:ascii="Times New Roman" w:hAnsi="Times New Roman" w:cs="Times New Roman"/>
          <w:sz w:val="28"/>
          <w:szCs w:val="28"/>
        </w:rPr>
        <w:t xml:space="preserve">. </w:t>
      </w:r>
    </w:p>
    <w:p w14:paraId="4844616D" w14:textId="77777777" w:rsidR="00A0722B" w:rsidRPr="00625F78" w:rsidRDefault="00A0722B" w:rsidP="00625F78">
      <w:pPr>
        <w:spacing w:after="0" w:line="240" w:lineRule="auto"/>
        <w:ind w:firstLine="540"/>
        <w:jc w:val="both"/>
        <w:rPr>
          <w:rFonts w:ascii="Times New Roman" w:eastAsia="Times New Roman" w:hAnsi="Times New Roman" w:cs="Times New Roman"/>
          <w:sz w:val="28"/>
          <w:szCs w:val="28"/>
        </w:rPr>
      </w:pPr>
      <w:r w:rsidRPr="00625F78">
        <w:rPr>
          <w:rFonts w:ascii="Times New Roman" w:eastAsia="Times New Roman" w:hAnsi="Times New Roman" w:cs="Times New Roman"/>
          <w:sz w:val="28"/>
          <w:szCs w:val="28"/>
        </w:rPr>
        <w:t>3. Опубликовать настоящее решение в «Ведомостях Рыбинского сельсовета».</w:t>
      </w:r>
    </w:p>
    <w:p w14:paraId="025A8132" w14:textId="77777777" w:rsidR="00A0722B" w:rsidRPr="00625F78" w:rsidRDefault="00A0722B" w:rsidP="00625F78">
      <w:pPr>
        <w:autoSpaceDE w:val="0"/>
        <w:autoSpaceDN w:val="0"/>
        <w:adjustRightInd w:val="0"/>
        <w:spacing w:after="0" w:line="240" w:lineRule="auto"/>
        <w:ind w:firstLine="540"/>
        <w:jc w:val="both"/>
        <w:rPr>
          <w:rFonts w:ascii="Times New Roman" w:hAnsi="Times New Roman" w:cs="Times New Roman"/>
          <w:sz w:val="28"/>
          <w:szCs w:val="28"/>
        </w:rPr>
      </w:pPr>
      <w:r w:rsidRPr="00625F78">
        <w:rPr>
          <w:rFonts w:ascii="Times New Roman" w:hAnsi="Times New Roman" w:cs="Times New Roman"/>
          <w:sz w:val="28"/>
          <w:szCs w:val="28"/>
        </w:rPr>
        <w:t>4. Контроль за исполнением Решения оставляю за собой.</w:t>
      </w:r>
    </w:p>
    <w:p w14:paraId="651B1289" w14:textId="77777777" w:rsidR="00A0722B" w:rsidRPr="00625F78" w:rsidRDefault="00A0722B" w:rsidP="00625F78">
      <w:pPr>
        <w:spacing w:after="0" w:line="240" w:lineRule="auto"/>
        <w:ind w:firstLine="540"/>
        <w:jc w:val="both"/>
        <w:rPr>
          <w:rFonts w:ascii="Times New Roman" w:hAnsi="Times New Roman" w:cs="Times New Roman"/>
          <w:sz w:val="28"/>
          <w:szCs w:val="28"/>
        </w:rPr>
      </w:pPr>
      <w:r w:rsidRPr="00625F78">
        <w:rPr>
          <w:rFonts w:ascii="Times New Roman" w:hAnsi="Times New Roman" w:cs="Times New Roman"/>
          <w:sz w:val="28"/>
          <w:szCs w:val="28"/>
        </w:rPr>
        <w:t xml:space="preserve">5. Настоящее Решение вступает в силу </w:t>
      </w:r>
      <w:r w:rsidR="00625F78" w:rsidRPr="00625F78">
        <w:rPr>
          <w:rFonts w:ascii="Times New Roman" w:hAnsi="Times New Roman" w:cs="Times New Roman"/>
          <w:sz w:val="28"/>
          <w:szCs w:val="28"/>
        </w:rPr>
        <w:t xml:space="preserve">по истечении месяца </w:t>
      </w:r>
      <w:r w:rsidRPr="00625F78">
        <w:rPr>
          <w:rFonts w:ascii="Times New Roman" w:hAnsi="Times New Roman" w:cs="Times New Roman"/>
          <w:sz w:val="28"/>
          <w:szCs w:val="28"/>
        </w:rPr>
        <w:t>со дня официального опубликования на официальном сайте Админ</w:t>
      </w:r>
      <w:r w:rsidR="00625F78" w:rsidRPr="00625F78">
        <w:rPr>
          <w:rFonts w:ascii="Times New Roman" w:hAnsi="Times New Roman" w:cs="Times New Roman"/>
          <w:sz w:val="28"/>
          <w:szCs w:val="28"/>
        </w:rPr>
        <w:t xml:space="preserve">истрации Рыбинского сельсовета, но не ранее </w:t>
      </w:r>
      <w:r w:rsidRPr="00625F78">
        <w:rPr>
          <w:rFonts w:ascii="Times New Roman" w:hAnsi="Times New Roman" w:cs="Times New Roman"/>
          <w:sz w:val="28"/>
          <w:szCs w:val="28"/>
        </w:rPr>
        <w:t>01.0</w:t>
      </w:r>
      <w:r w:rsidR="00625F78" w:rsidRPr="00625F78">
        <w:rPr>
          <w:rFonts w:ascii="Times New Roman" w:hAnsi="Times New Roman" w:cs="Times New Roman"/>
          <w:sz w:val="28"/>
          <w:szCs w:val="28"/>
        </w:rPr>
        <w:t>1</w:t>
      </w:r>
      <w:r w:rsidRPr="00625F78">
        <w:rPr>
          <w:rFonts w:ascii="Times New Roman" w:hAnsi="Times New Roman" w:cs="Times New Roman"/>
          <w:sz w:val="28"/>
          <w:szCs w:val="28"/>
        </w:rPr>
        <w:t>.202</w:t>
      </w:r>
      <w:r w:rsidR="00625F78" w:rsidRPr="00625F78">
        <w:rPr>
          <w:rFonts w:ascii="Times New Roman" w:hAnsi="Times New Roman" w:cs="Times New Roman"/>
          <w:sz w:val="28"/>
          <w:szCs w:val="28"/>
        </w:rPr>
        <w:t>2</w:t>
      </w:r>
      <w:r w:rsidRPr="00625F78">
        <w:rPr>
          <w:rFonts w:ascii="Times New Roman" w:hAnsi="Times New Roman" w:cs="Times New Roman"/>
          <w:sz w:val="28"/>
          <w:szCs w:val="28"/>
        </w:rPr>
        <w:t>г.</w:t>
      </w:r>
    </w:p>
    <w:p w14:paraId="5AA2F487" w14:textId="77777777" w:rsidR="00A0722B" w:rsidRPr="00625F78" w:rsidRDefault="00A0722B" w:rsidP="00A0722B">
      <w:pPr>
        <w:pStyle w:val="1"/>
        <w:spacing w:line="240" w:lineRule="auto"/>
        <w:rPr>
          <w:rFonts w:ascii="Times New Roman" w:hAnsi="Times New Roman" w:cs="Times New Roman"/>
          <w:sz w:val="28"/>
          <w:szCs w:val="28"/>
        </w:rPr>
      </w:pPr>
    </w:p>
    <w:p w14:paraId="388BB8F5" w14:textId="77777777" w:rsidR="00A0722B" w:rsidRPr="00625F78" w:rsidRDefault="00A0722B" w:rsidP="00A0722B">
      <w:pPr>
        <w:pStyle w:val="1"/>
        <w:spacing w:line="240" w:lineRule="auto"/>
        <w:jc w:val="both"/>
        <w:rPr>
          <w:rFonts w:ascii="Times New Roman" w:hAnsi="Times New Roman" w:cs="Times New Roman"/>
          <w:sz w:val="28"/>
          <w:szCs w:val="28"/>
        </w:rPr>
      </w:pPr>
    </w:p>
    <w:p w14:paraId="634367A4" w14:textId="77777777" w:rsidR="00A0722B" w:rsidRPr="00625F78" w:rsidRDefault="00A0722B" w:rsidP="00A0722B">
      <w:pPr>
        <w:autoSpaceDE w:val="0"/>
        <w:autoSpaceDN w:val="0"/>
        <w:adjustRightInd w:val="0"/>
        <w:spacing w:after="0" w:line="240" w:lineRule="auto"/>
        <w:jc w:val="both"/>
        <w:rPr>
          <w:rFonts w:ascii="Times New Roman" w:hAnsi="Times New Roman" w:cs="Times New Roman"/>
          <w:sz w:val="28"/>
          <w:szCs w:val="28"/>
        </w:rPr>
      </w:pPr>
    </w:p>
    <w:p w14:paraId="2BEBFA36" w14:textId="77777777" w:rsidR="00A0722B" w:rsidRPr="00625F78" w:rsidRDefault="00A0722B" w:rsidP="00A0722B">
      <w:pPr>
        <w:autoSpaceDE w:val="0"/>
        <w:autoSpaceDN w:val="0"/>
        <w:adjustRightInd w:val="0"/>
        <w:spacing w:after="0" w:line="240" w:lineRule="auto"/>
        <w:jc w:val="both"/>
        <w:rPr>
          <w:rFonts w:ascii="Times New Roman" w:hAnsi="Times New Roman" w:cs="Times New Roman"/>
          <w:bCs/>
          <w:i/>
          <w:sz w:val="28"/>
          <w:szCs w:val="28"/>
        </w:rPr>
      </w:pPr>
      <w:r w:rsidRPr="00625F78">
        <w:rPr>
          <w:rFonts w:ascii="Times New Roman" w:hAnsi="Times New Roman" w:cs="Times New Roman"/>
          <w:sz w:val="28"/>
          <w:szCs w:val="28"/>
        </w:rPr>
        <w:t>Глава Рыбинского сельсовета                                     В.Н.Кондратьева</w:t>
      </w:r>
      <w:r w:rsidRPr="00625F78">
        <w:rPr>
          <w:rFonts w:ascii="Times New Roman" w:hAnsi="Times New Roman" w:cs="Times New Roman"/>
          <w:bCs/>
          <w:i/>
          <w:sz w:val="28"/>
          <w:szCs w:val="28"/>
        </w:rPr>
        <w:t xml:space="preserve">                                            </w:t>
      </w:r>
    </w:p>
    <w:p w14:paraId="16EAB838" w14:textId="77777777" w:rsidR="00A0722B" w:rsidRPr="00625F78" w:rsidRDefault="00A0722B" w:rsidP="00A0722B">
      <w:pPr>
        <w:rPr>
          <w:rFonts w:ascii="Times New Roman" w:hAnsi="Times New Roman" w:cs="Times New Roman"/>
          <w:sz w:val="28"/>
          <w:szCs w:val="28"/>
        </w:rPr>
      </w:pPr>
    </w:p>
    <w:p w14:paraId="45AA0493" w14:textId="77777777" w:rsidR="00A0722B" w:rsidRPr="00625F78" w:rsidRDefault="00A0722B" w:rsidP="00A0722B">
      <w:pPr>
        <w:rPr>
          <w:rFonts w:ascii="Times New Roman" w:hAnsi="Times New Roman" w:cs="Times New Roman"/>
          <w:sz w:val="28"/>
          <w:szCs w:val="28"/>
        </w:rPr>
      </w:pPr>
    </w:p>
    <w:p w14:paraId="267E5924" w14:textId="77777777" w:rsidR="00A0722B" w:rsidRPr="00625F78" w:rsidRDefault="00A0722B" w:rsidP="00A0722B">
      <w:pPr>
        <w:rPr>
          <w:rFonts w:ascii="Times New Roman" w:hAnsi="Times New Roman" w:cs="Times New Roman"/>
          <w:sz w:val="28"/>
          <w:szCs w:val="28"/>
        </w:rPr>
      </w:pPr>
    </w:p>
    <w:sectPr w:rsidR="00A0722B" w:rsidRPr="00625F78" w:rsidSect="000303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A098F"/>
    <w:multiLevelType w:val="hybridMultilevel"/>
    <w:tmpl w:val="E3BEAA80"/>
    <w:lvl w:ilvl="0" w:tplc="0C709482">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722B"/>
    <w:rsid w:val="00030348"/>
    <w:rsid w:val="002355D3"/>
    <w:rsid w:val="0047466F"/>
    <w:rsid w:val="005F4D22"/>
    <w:rsid w:val="00625F78"/>
    <w:rsid w:val="006E5C16"/>
    <w:rsid w:val="00A0722B"/>
    <w:rsid w:val="00D30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83C2DF"/>
  <w15:docId w15:val="{BC0E9E7D-B376-4184-AB4E-B28CA9EBD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722B"/>
    <w:pPr>
      <w:spacing w:after="0" w:line="240" w:lineRule="auto"/>
      <w:jc w:val="both"/>
    </w:pPr>
    <w:rPr>
      <w:rFonts w:ascii="Times New Roman" w:eastAsia="Times New Roman" w:hAnsi="Times New Roman" w:cs="Times New Roman"/>
      <w:sz w:val="28"/>
    </w:rPr>
  </w:style>
  <w:style w:type="paragraph" w:customStyle="1" w:styleId="ConsPlusNormal">
    <w:name w:val="ConsPlusNormal"/>
    <w:rsid w:val="00A0722B"/>
    <w:pPr>
      <w:widowControl w:val="0"/>
      <w:autoSpaceDE w:val="0"/>
      <w:autoSpaceDN w:val="0"/>
      <w:spacing w:after="0" w:line="240" w:lineRule="auto"/>
    </w:pPr>
    <w:rPr>
      <w:rFonts w:ascii="Calibri" w:eastAsia="Times New Roman" w:hAnsi="Calibri" w:cs="Calibri"/>
      <w:szCs w:val="20"/>
    </w:rPr>
  </w:style>
  <w:style w:type="paragraph" w:customStyle="1" w:styleId="1">
    <w:name w:val="Обычный1"/>
    <w:rsid w:val="00A0722B"/>
    <w:pPr>
      <w:spacing w:after="0"/>
    </w:pPr>
    <w:rPr>
      <w:rFonts w:ascii="Arial" w:eastAsia="Arial" w:hAnsi="Arial" w:cs="Arial"/>
      <w:color w:val="000000"/>
    </w:rPr>
  </w:style>
  <w:style w:type="paragraph" w:styleId="a4">
    <w:name w:val="Balloon Text"/>
    <w:basedOn w:val="a"/>
    <w:link w:val="a5"/>
    <w:uiPriority w:val="99"/>
    <w:semiHidden/>
    <w:unhideWhenUsed/>
    <w:rsid w:val="006E5C1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E5C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A7733A8BE62B42E75BD7C8A95253AA07B3619398189EFE0ADE989F360E73665C2E8B7FF607BC9d8b8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A7733A8BE62B42E75BD7C8A95253AA07B3619398189EFE0ADE989F360E73665C2E8B7F7637EdCb6M" TargetMode="External"/><Relationship Id="rId5" Type="http://schemas.openxmlformats.org/officeDocument/2006/relationships/hyperlink" Target="consultantplus://offline/ref=44B3313789E667B97E0AA16EEC72864B96D9CF53EDC23E5BC0EB1ABC784C8843A05AB9FC921F8DnFVB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930</Words>
  <Characters>5301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7</cp:revision>
  <cp:lastPrinted>2021-11-01T05:04:00Z</cp:lastPrinted>
  <dcterms:created xsi:type="dcterms:W3CDTF">2021-11-01T03:16:00Z</dcterms:created>
  <dcterms:modified xsi:type="dcterms:W3CDTF">2021-11-01T05:05:00Z</dcterms:modified>
</cp:coreProperties>
</file>