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0F" w:rsidRPr="00E3530F" w:rsidRDefault="00E3530F" w:rsidP="00E3530F">
      <w:pPr>
        <w:pStyle w:val="1"/>
        <w:jc w:val="center"/>
        <w:rPr>
          <w:sz w:val="36"/>
          <w:szCs w:val="36"/>
        </w:rPr>
      </w:pPr>
      <w:r w:rsidRPr="00E3530F">
        <w:rPr>
          <w:sz w:val="36"/>
          <w:szCs w:val="36"/>
        </w:rPr>
        <w:t>РОССИЙСКАЯ  ФЕДЕРАЦИЯ</w:t>
      </w:r>
    </w:p>
    <w:p w:rsidR="00E3530F" w:rsidRPr="00E3530F" w:rsidRDefault="00E3530F" w:rsidP="00E3530F">
      <w:pPr>
        <w:pStyle w:val="1"/>
        <w:jc w:val="center"/>
        <w:rPr>
          <w:sz w:val="36"/>
          <w:szCs w:val="36"/>
        </w:rPr>
      </w:pPr>
      <w:r w:rsidRPr="00E3530F">
        <w:rPr>
          <w:sz w:val="36"/>
          <w:szCs w:val="36"/>
        </w:rPr>
        <w:t xml:space="preserve"> АДМИНИСТРАЦИЯ РЫБИНСКОГО СЕЛЬСОВЕТА</w:t>
      </w:r>
    </w:p>
    <w:p w:rsidR="00E3530F" w:rsidRPr="00E3530F" w:rsidRDefault="00E3530F" w:rsidP="00E3530F">
      <w:pPr>
        <w:pStyle w:val="1"/>
        <w:jc w:val="center"/>
        <w:rPr>
          <w:sz w:val="36"/>
          <w:szCs w:val="36"/>
        </w:rPr>
      </w:pPr>
      <w:r w:rsidRPr="00E3530F">
        <w:rPr>
          <w:sz w:val="36"/>
          <w:szCs w:val="36"/>
        </w:rPr>
        <w:t>МОТЫГИНСКОГО РАЙОНА</w:t>
      </w:r>
    </w:p>
    <w:p w:rsidR="00E3530F" w:rsidRPr="00E3530F" w:rsidRDefault="00E3530F" w:rsidP="00E3530F">
      <w:pPr>
        <w:pStyle w:val="1"/>
        <w:jc w:val="center"/>
        <w:rPr>
          <w:sz w:val="36"/>
          <w:szCs w:val="36"/>
        </w:rPr>
      </w:pPr>
      <w:r w:rsidRPr="00E3530F">
        <w:rPr>
          <w:sz w:val="36"/>
          <w:szCs w:val="36"/>
        </w:rPr>
        <w:t>КРАСНОЯРСКОГО КРАЯ</w:t>
      </w:r>
    </w:p>
    <w:p w:rsidR="00E3530F" w:rsidRPr="00E3530F" w:rsidRDefault="00E3530F" w:rsidP="00E3530F">
      <w:pPr>
        <w:pStyle w:val="1"/>
        <w:jc w:val="center"/>
        <w:rPr>
          <w:sz w:val="36"/>
          <w:szCs w:val="36"/>
        </w:rPr>
      </w:pPr>
    </w:p>
    <w:p w:rsidR="00E3530F" w:rsidRPr="001371DE" w:rsidRDefault="00E3530F" w:rsidP="00E35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30F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E3530F" w:rsidRPr="001371DE" w:rsidRDefault="00E3530F" w:rsidP="00E35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0F" w:rsidRDefault="00E3530F" w:rsidP="00E35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01.04.2021</w:t>
      </w:r>
      <w:r w:rsidRPr="001371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ыбное</w:t>
      </w:r>
      <w:r w:rsidRPr="001371D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71D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D74F5">
        <w:rPr>
          <w:rFonts w:ascii="Times New Roman" w:hAnsi="Times New Roman" w:cs="Times New Roman"/>
          <w:sz w:val="28"/>
          <w:szCs w:val="28"/>
        </w:rPr>
        <w:t>22</w:t>
      </w:r>
    </w:p>
    <w:p w:rsidR="00E3530F" w:rsidRDefault="00E3530F" w:rsidP="00E35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30F" w:rsidRPr="00E3530F" w:rsidRDefault="00E3530F" w:rsidP="00E3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0F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кассового плана исполнения бюджета Рыбинского сельсовета</w:t>
      </w:r>
    </w:p>
    <w:p w:rsidR="00E3530F" w:rsidRPr="00E3530F" w:rsidRDefault="00E3530F" w:rsidP="00E3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0F" w:rsidRDefault="00E3530F" w:rsidP="00E35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530F">
        <w:rPr>
          <w:rFonts w:ascii="Times New Roman" w:hAnsi="Times New Roman" w:cs="Times New Roman"/>
          <w:sz w:val="32"/>
          <w:szCs w:val="32"/>
        </w:rPr>
        <w:t>Утвердить Порядок</w:t>
      </w:r>
      <w:r>
        <w:rPr>
          <w:rFonts w:ascii="Times New Roman" w:hAnsi="Times New Roman" w:cs="Times New Roman"/>
          <w:sz w:val="32"/>
          <w:szCs w:val="32"/>
        </w:rPr>
        <w:t xml:space="preserve"> составления и ведения кассового плана исполнения бюджета Рыбинского сельсовета в Приложении № 1.</w:t>
      </w:r>
    </w:p>
    <w:p w:rsidR="00E3530F" w:rsidRDefault="00E3530F" w:rsidP="00E35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вступает в силу со дня его подписания.</w:t>
      </w:r>
    </w:p>
    <w:p w:rsidR="00E3530F" w:rsidRPr="00E3530F" w:rsidRDefault="00E3530F" w:rsidP="00E35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данного постановления оставляю за собой.</w:t>
      </w:r>
    </w:p>
    <w:p w:rsidR="00E3530F" w:rsidRPr="001371DE" w:rsidRDefault="00E3530F" w:rsidP="00E35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8CF" w:rsidRDefault="00E3530F">
      <w:pPr>
        <w:rPr>
          <w:sz w:val="32"/>
          <w:szCs w:val="32"/>
        </w:rPr>
      </w:pPr>
      <w:r w:rsidRPr="00E3530F">
        <w:rPr>
          <w:sz w:val="32"/>
          <w:szCs w:val="32"/>
        </w:rPr>
        <w:t>Глава сельсовета                                                                В.Н.Кондратьева</w:t>
      </w: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 w:rsidP="00E3530F">
      <w:pPr>
        <w:spacing w:after="0"/>
        <w:jc w:val="right"/>
        <w:rPr>
          <w:sz w:val="20"/>
          <w:szCs w:val="20"/>
        </w:rPr>
      </w:pPr>
      <w:r w:rsidRPr="00E3530F">
        <w:rPr>
          <w:sz w:val="20"/>
          <w:szCs w:val="20"/>
        </w:rPr>
        <w:lastRenderedPageBreak/>
        <w:t>Приложение № 1 к Постановлению №</w:t>
      </w:r>
      <w:r w:rsidR="003D74F5">
        <w:rPr>
          <w:sz w:val="20"/>
          <w:szCs w:val="20"/>
        </w:rPr>
        <w:t xml:space="preserve"> 22</w:t>
      </w:r>
      <w:r w:rsidRPr="00E3530F">
        <w:rPr>
          <w:sz w:val="20"/>
          <w:szCs w:val="20"/>
        </w:rPr>
        <w:t xml:space="preserve"> от 01.04.2021</w:t>
      </w:r>
    </w:p>
    <w:p w:rsidR="00E3530F" w:rsidRDefault="00E3530F" w:rsidP="00E353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530F">
        <w:rPr>
          <w:sz w:val="20"/>
          <w:szCs w:val="20"/>
        </w:rPr>
        <w:t xml:space="preserve"> «</w:t>
      </w:r>
      <w:r w:rsidRPr="00E3530F">
        <w:rPr>
          <w:rFonts w:ascii="Times New Roman" w:hAnsi="Times New Roman" w:cs="Times New Roman"/>
          <w:sz w:val="20"/>
          <w:szCs w:val="20"/>
        </w:rPr>
        <w:t>Об утверждении Порядка составления и ведения</w:t>
      </w:r>
    </w:p>
    <w:p w:rsidR="00E3530F" w:rsidRDefault="00E3530F" w:rsidP="00E3530F">
      <w:pPr>
        <w:spacing w:after="0"/>
        <w:jc w:val="right"/>
        <w:rPr>
          <w:sz w:val="20"/>
          <w:szCs w:val="20"/>
        </w:rPr>
      </w:pPr>
      <w:r w:rsidRPr="00E3530F">
        <w:rPr>
          <w:rFonts w:ascii="Times New Roman" w:hAnsi="Times New Roman" w:cs="Times New Roman"/>
          <w:sz w:val="20"/>
          <w:szCs w:val="20"/>
        </w:rPr>
        <w:t xml:space="preserve"> кассового плана исполнения бюджета Рыбинского сельсовета</w:t>
      </w:r>
      <w:r w:rsidRPr="00E3530F">
        <w:rPr>
          <w:sz w:val="20"/>
          <w:szCs w:val="20"/>
        </w:rPr>
        <w:t>»</w:t>
      </w:r>
    </w:p>
    <w:p w:rsidR="00E3530F" w:rsidRDefault="00E3530F" w:rsidP="00E3530F">
      <w:pPr>
        <w:spacing w:after="0"/>
        <w:jc w:val="right"/>
        <w:rPr>
          <w:sz w:val="20"/>
          <w:szCs w:val="20"/>
        </w:rPr>
      </w:pPr>
    </w:p>
    <w:p w:rsidR="00E3530F" w:rsidRDefault="00E3530F" w:rsidP="00E3530F">
      <w:pPr>
        <w:spacing w:after="0"/>
        <w:jc w:val="right"/>
        <w:rPr>
          <w:sz w:val="20"/>
          <w:szCs w:val="20"/>
        </w:rPr>
      </w:pPr>
    </w:p>
    <w:p w:rsidR="00E3530F" w:rsidRDefault="00E3530F" w:rsidP="00E3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0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E3530F" w:rsidRDefault="00E3530F" w:rsidP="00E3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0F">
        <w:rPr>
          <w:rFonts w:ascii="Times New Roman" w:hAnsi="Times New Roman" w:cs="Times New Roman"/>
          <w:b/>
          <w:sz w:val="28"/>
          <w:szCs w:val="28"/>
        </w:rPr>
        <w:t xml:space="preserve"> составления и ведения кассового плана исполнения бюджета Рыбинского сельсовета</w:t>
      </w:r>
    </w:p>
    <w:p w:rsidR="00E3530F" w:rsidRDefault="00E3530F" w:rsidP="003C622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0F" w:rsidRDefault="00E3530F" w:rsidP="003C6228">
      <w:pPr>
        <w:pStyle w:val="a3"/>
        <w:numPr>
          <w:ilvl w:val="0"/>
          <w:numId w:val="2"/>
        </w:numPr>
        <w:spacing w:after="0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3530F" w:rsidRDefault="004D643E" w:rsidP="003C6228">
      <w:pPr>
        <w:pStyle w:val="a3"/>
        <w:numPr>
          <w:ilvl w:val="1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составления и ведения кассового плана исполнения бюджета сельсовета (далее по тексту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ассовый план).</w:t>
      </w:r>
    </w:p>
    <w:p w:rsidR="004D643E" w:rsidRDefault="004D643E" w:rsidP="003C622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главным бухгалтером администрации Рыбинского сельсовета (далее именуется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бухгалтер).</w:t>
      </w:r>
    </w:p>
    <w:p w:rsidR="004D643E" w:rsidRDefault="004D643E" w:rsidP="003C6228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кассовым планом понимается прогноз кассовых поступлений в </w:t>
      </w:r>
      <w:r w:rsidR="00831A20">
        <w:rPr>
          <w:rFonts w:ascii="Times New Roman" w:hAnsi="Times New Roman" w:cs="Times New Roman"/>
          <w:sz w:val="28"/>
          <w:szCs w:val="28"/>
        </w:rPr>
        <w:t>бюджет сельсовета и кассовых выплат из бюджета сельсовета в текущем финансовом году.</w:t>
      </w:r>
    </w:p>
    <w:p w:rsidR="00831A20" w:rsidRDefault="00831A20" w:rsidP="003C6228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кассового плана</w:t>
      </w:r>
    </w:p>
    <w:p w:rsidR="00831A20" w:rsidRDefault="00831A20" w:rsidP="003C6228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единицы измерения показателей кассового плана применяется тысяча рублей.</w:t>
      </w:r>
    </w:p>
    <w:p w:rsidR="00831A20" w:rsidRDefault="00831A20" w:rsidP="003C6228">
      <w:pPr>
        <w:pStyle w:val="a3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содержит следующие основные показатели:</w:t>
      </w:r>
    </w:p>
    <w:p w:rsidR="00831A20" w:rsidRDefault="00831A20" w:rsidP="003C622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поступления в бюджет сельсовета, в том числе:</w:t>
      </w:r>
    </w:p>
    <w:p w:rsidR="00831A20" w:rsidRDefault="00831A20" w:rsidP="003C6228">
      <w:pPr>
        <w:pStyle w:val="a3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доходы;</w:t>
      </w:r>
    </w:p>
    <w:p w:rsidR="00831A20" w:rsidRDefault="00831A20" w:rsidP="003C6228">
      <w:pPr>
        <w:pStyle w:val="a3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 по источникам внутреннего финансирования дефицита бюджета сельсовета;</w:t>
      </w:r>
    </w:p>
    <w:p w:rsidR="00831A20" w:rsidRDefault="00831A20" w:rsidP="003C6228">
      <w:pPr>
        <w:pStyle w:val="a3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бюджетных кредитов, выданных из бюджета сельсовета.</w:t>
      </w:r>
    </w:p>
    <w:p w:rsidR="00831A20" w:rsidRDefault="00831A20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31A2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Кассовые выбытия из бюджета сельсовета, в том числе:</w:t>
      </w:r>
    </w:p>
    <w:p w:rsidR="00831A20" w:rsidRDefault="00831A20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расходы;</w:t>
      </w:r>
    </w:p>
    <w:p w:rsidR="00831A20" w:rsidRDefault="00831A20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по  источникам внутреннего финансирования                                                                    дефицита бюджета сельсовета;</w:t>
      </w:r>
    </w:p>
    <w:p w:rsidR="003C6228" w:rsidRDefault="003C6228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Разница кассовых поступлений и кассовых выбытий за плановый период.</w:t>
      </w:r>
    </w:p>
    <w:p w:rsidR="003C6228" w:rsidRDefault="003C6228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Остаток средств на счете бюджета сельсовета на начало планового периода</w:t>
      </w:r>
    </w:p>
    <w:p w:rsidR="003C6228" w:rsidRDefault="003C6228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Остаток средств на счете бюджета сельсовета на конец планового периода</w:t>
      </w:r>
    </w:p>
    <w:p w:rsidR="003C6228" w:rsidRDefault="003C6228" w:rsidP="003C622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кассовом плане могут быть представлены и иные показатели, детализирующие указанные выше.</w:t>
      </w:r>
    </w:p>
    <w:p w:rsidR="003C6228" w:rsidRPr="003C6228" w:rsidRDefault="003C6228" w:rsidP="003C6228">
      <w:pPr>
        <w:pStyle w:val="a3"/>
        <w:numPr>
          <w:ilvl w:val="1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228">
        <w:rPr>
          <w:rFonts w:ascii="Times New Roman" w:hAnsi="Times New Roman" w:cs="Times New Roman"/>
          <w:sz w:val="28"/>
          <w:szCs w:val="28"/>
        </w:rPr>
        <w:t>В составе доходов показываются планируемые кассовые поступления по перечню групп доходов, установленных решением о бюджете сельсовета на текущий финансовый год (дале</w:t>
      </w:r>
      <w:proofErr w:type="gramStart"/>
      <w:r w:rsidRPr="003C62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C6228">
        <w:rPr>
          <w:rFonts w:ascii="Times New Roman" w:hAnsi="Times New Roman" w:cs="Times New Roman"/>
          <w:sz w:val="28"/>
          <w:szCs w:val="28"/>
        </w:rPr>
        <w:t xml:space="preserve"> Решение о бюджете).</w:t>
      </w:r>
    </w:p>
    <w:p w:rsidR="003C6228" w:rsidRDefault="003C6228" w:rsidP="003C622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расходов показываются планируемые кассовые выплаты по кодам классификации операций сектора государственного</w:t>
      </w:r>
      <w:r w:rsidR="00F840DC">
        <w:rPr>
          <w:rFonts w:ascii="Times New Roman" w:hAnsi="Times New Roman" w:cs="Times New Roman"/>
          <w:sz w:val="28"/>
          <w:szCs w:val="28"/>
        </w:rPr>
        <w:t xml:space="preserve"> управления, в соответствии с Решением о бюджете сельсовета.</w:t>
      </w:r>
    </w:p>
    <w:p w:rsidR="00F840DC" w:rsidRDefault="00F840DC" w:rsidP="003C622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расходов могут детализироваться по классификации расходов бюджета сельсовета.</w:t>
      </w:r>
    </w:p>
    <w:p w:rsidR="00F840DC" w:rsidRDefault="00F840DC" w:rsidP="003C622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кассовых поступлений и кассовых выплат по источникам финансирования дефицита бюджета сельсовета группируются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внутреннего финансирования дефицита бюджета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40DC" w:rsidRDefault="00F840DC" w:rsidP="00F840D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кассового плана</w:t>
      </w:r>
    </w:p>
    <w:p w:rsidR="00F840DC" w:rsidRDefault="00F840DC" w:rsidP="00F840DC">
      <w:pPr>
        <w:pStyle w:val="a3"/>
        <w:numPr>
          <w:ilvl w:val="1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исполнения бюджета сельсовета составляется на текущий финансовый год и один календарный месяц текущего финансового года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текущий месяц) со следующей детализацией:</w:t>
      </w:r>
    </w:p>
    <w:p w:rsidR="00F840DC" w:rsidRDefault="00F840DC" w:rsidP="00F840D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финансовый год – с поквартальной и помесячной разбивкой;</w:t>
      </w:r>
    </w:p>
    <w:p w:rsidR="00F840DC" w:rsidRDefault="00F840DC" w:rsidP="00F840D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месяц – с разбивкой по неделям.</w:t>
      </w:r>
    </w:p>
    <w:p w:rsidR="00F840DC" w:rsidRDefault="00CB79D5" w:rsidP="00F840D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на текущий финансовый год ежемесячно подлежит уточнению.</w:t>
      </w:r>
    </w:p>
    <w:p w:rsidR="00CB79D5" w:rsidRDefault="00CB79D5" w:rsidP="00F840D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на текущий месяц уточняется при утверждении лимитов бюджетных обязательств на текущий месяц, а в случае изменения лимитов на текущий месяц – в конце каждой недели текущего месяца.</w:t>
      </w:r>
    </w:p>
    <w:p w:rsidR="00CB79D5" w:rsidRDefault="00CB79D5" w:rsidP="00CB79D5">
      <w:pPr>
        <w:pStyle w:val="a3"/>
        <w:numPr>
          <w:ilvl w:val="1"/>
          <w:numId w:val="2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на текущий финансовый год и текущий месяц составляется главным бухгалтером по форме согласно приложению 3 к настоящему Порядку.</w:t>
      </w:r>
    </w:p>
    <w:p w:rsidR="00CB79D5" w:rsidRDefault="00CB79D5" w:rsidP="00CB79D5">
      <w:pPr>
        <w:pStyle w:val="a3"/>
        <w:numPr>
          <w:ilvl w:val="1"/>
          <w:numId w:val="2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в базе данных в электронном виде помесячно распределяет:</w:t>
      </w:r>
    </w:p>
    <w:p w:rsidR="00CB79D5" w:rsidRDefault="00CB79D5" w:rsidP="00CB79D5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ассигнования, предусмотренные главному распорядителю сводной росписью в 1 квартале текущего финансового года, в течение 5 рабочих дней после утверждения сводной бюджетной росписи по расходам бюджета сельсовета на текущий финансовый год;</w:t>
      </w:r>
    </w:p>
    <w:p w:rsidR="00CB79D5" w:rsidRDefault="00CB79D5" w:rsidP="00CB79D5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ассигнования, предусмотренные главному распорядителю сводной росписью во 2,3,4 кварталах текущего финансового года, в течение 10 рабочих дней первого месяца текущего финансового года.</w:t>
      </w:r>
    </w:p>
    <w:p w:rsidR="00CB79D5" w:rsidRDefault="00DA30BF" w:rsidP="00DA30BF">
      <w:pPr>
        <w:pStyle w:val="a3"/>
        <w:numPr>
          <w:ilvl w:val="1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кассовых выплат по расходам бюджета сельсовета на текущий месяц составляется и уточняется главным бухгалтером на основании утвержденных лимитов бюджетных обязательств на текущий месяц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лимиты).</w:t>
      </w:r>
    </w:p>
    <w:p w:rsidR="00DA30BF" w:rsidRDefault="00DA30BF" w:rsidP="00DA30BF">
      <w:pPr>
        <w:pStyle w:val="a3"/>
        <w:numPr>
          <w:ilvl w:val="1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утверждаются в следующем порядке:</w:t>
      </w:r>
    </w:p>
    <w:p w:rsidR="00DA30BF" w:rsidRDefault="00DA30BF" w:rsidP="00DA30BF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 утверждение лимитов осуществляется в базе данных:</w:t>
      </w:r>
    </w:p>
    <w:p w:rsidR="00DA30BF" w:rsidRDefault="00DA30BF" w:rsidP="00DA30BF">
      <w:pPr>
        <w:pStyle w:val="a3"/>
        <w:numPr>
          <w:ilvl w:val="2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22 числа месяца, предшествующего текущему месяцу, главный бухгалтер в соответствии с кассовым планом на текущий финансовый год уведомляет главных распорядителей о предельном объеме кассовых выплат на текущий месяц.</w:t>
      </w:r>
    </w:p>
    <w:p w:rsidR="00DA30BF" w:rsidRDefault="00DA30BF" w:rsidP="00DA30BF">
      <w:pPr>
        <w:pStyle w:val="a3"/>
        <w:numPr>
          <w:ilvl w:val="2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25 числа месяца, предшествующего месяцу, на который устанавливаются лимиты, осуществляются следующие мероприятия:</w:t>
      </w:r>
    </w:p>
    <w:p w:rsidR="00DA30BF" w:rsidRDefault="00DA30BF" w:rsidP="00DA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бухгалтер распределяет сумму лимитов по получателям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азрезе ведомственной структуры расходов (раздел, подраздел, </w:t>
      </w:r>
      <w:r w:rsidR="00D25E56">
        <w:rPr>
          <w:rFonts w:ascii="Times New Roman" w:hAnsi="Times New Roman" w:cs="Times New Roman"/>
          <w:sz w:val="28"/>
          <w:szCs w:val="28"/>
        </w:rPr>
        <w:t>целевая статья, вид расходов, ОСГУ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5E56">
        <w:rPr>
          <w:rFonts w:ascii="Times New Roman" w:hAnsi="Times New Roman" w:cs="Times New Roman"/>
          <w:sz w:val="28"/>
          <w:szCs w:val="28"/>
        </w:rPr>
        <w:t xml:space="preserve"> в базе данных.</w:t>
      </w:r>
    </w:p>
    <w:p w:rsidR="00D25E56" w:rsidRDefault="00D25E56" w:rsidP="00D25E56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26 числа месяца, предшествующего месяцу, на который устанавливаются лимиты, главный бухгалтер утверждает лимиты.</w:t>
      </w:r>
    </w:p>
    <w:p w:rsidR="00D25E56" w:rsidRDefault="00D25E56" w:rsidP="00D25E56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лимитов на текущий месяц допускается только:</w:t>
      </w:r>
    </w:p>
    <w:p w:rsidR="00D25E56" w:rsidRDefault="00D25E56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средств, выделяемых бюджету муниципального образования за счет средств резервного фонда Главы района;</w:t>
      </w:r>
    </w:p>
    <w:p w:rsidR="00D25E56" w:rsidRDefault="00D25E56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средств межбюджетных трансфертов, поступивших из районного бюджета на осуществление отдельных целевых расходов на основании краевых законов, а также договоров,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D25E56" w:rsidRDefault="00D25E56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доходов, дополнительно полученных</w:t>
      </w:r>
      <w:r w:rsidR="00C14ED0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от осуществления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сверх сумм, утвержденных Решением о бюджете, и направленных на финансирование расходов данных бюджетных учреждений по дополнительным сметам;</w:t>
      </w:r>
    </w:p>
    <w:p w:rsidR="00C14ED0" w:rsidRDefault="00C14ED0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средств, в форме межбюджетных трансфертов местному бюджету в форме дотаций, субвенций и субсидий либо иной безвозвратной и безвозмездной передачи средств раздела 11 «Межбюджетные трансферты» согласно письмам администрации Рыбинского сельсовета о дополнительной потребности в течение месяца;</w:t>
      </w:r>
    </w:p>
    <w:p w:rsidR="00C14ED0" w:rsidRDefault="00C14ED0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остатков средств бюджета сельсовета</w:t>
      </w:r>
      <w:r w:rsidR="00E50A5F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по предпринимательской и иной приносящей доход деятельности, от безвозмездных перечислений по предпринимательской и иной приносящей доход деятельности;</w:t>
      </w:r>
    </w:p>
    <w:p w:rsidR="00E50A5F" w:rsidRDefault="00E50A5F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отчетных документов на возмещение произведенных расходов;</w:t>
      </w:r>
    </w:p>
    <w:p w:rsidR="00E50A5F" w:rsidRDefault="00E50A5F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надлежащих документов в соответствии с механизмом реализации районных целевых программ;</w:t>
      </w:r>
    </w:p>
    <w:p w:rsidR="00E50A5F" w:rsidRDefault="00E50A5F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бюджету сельсовета бюджетных кредитов;</w:t>
      </w:r>
    </w:p>
    <w:p w:rsidR="00E50A5F" w:rsidRDefault="00E50A5F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перераспределения расходов в пределах суммы утвержденных на месяц лимитов;</w:t>
      </w:r>
    </w:p>
    <w:p w:rsidR="00E50A5F" w:rsidRDefault="00E50A5F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необходимости оплаты расходов на возмещение материального или морального ущерба на основании судебных актов мировых судей, судов общей</w:t>
      </w:r>
      <w:r w:rsidR="00DB3D65">
        <w:rPr>
          <w:rFonts w:ascii="Times New Roman" w:hAnsi="Times New Roman" w:cs="Times New Roman"/>
          <w:sz w:val="28"/>
          <w:szCs w:val="28"/>
        </w:rPr>
        <w:t xml:space="preserve"> юрисдикции, арбитражных судов;</w:t>
      </w:r>
    </w:p>
    <w:p w:rsidR="00DB3D65" w:rsidRDefault="00DB3D65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необходимости в расходах, связанных с выплатами гражданам;</w:t>
      </w:r>
    </w:p>
    <w:p w:rsidR="00DB3D65" w:rsidRDefault="00DB3D65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взыскания на средства бюджета сельсовета по денежным обязательствам получателей бюджетных средств на основании исполнительных листов судебных органов;</w:t>
      </w:r>
    </w:p>
    <w:p w:rsidR="00DB3D65" w:rsidRDefault="00DB3D65" w:rsidP="00D25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Решение о бюджете.</w:t>
      </w:r>
    </w:p>
    <w:p w:rsidR="00DB3D65" w:rsidRDefault="00DB3D65" w:rsidP="00DB3D65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внести изменения в лимиты главные распорядители администрации сельсовета письменно уведомляют главного бухгалтера о предлагаемых изменениях лимитов на текущий месяц с указанием оснований для увеличения лимитов.</w:t>
      </w:r>
    </w:p>
    <w:p w:rsidR="00DB3D65" w:rsidRDefault="00DB3D65" w:rsidP="00DB3D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представленного главным распорядителем письма с визой руководителя (заместителя руководителя) главный бухгалтер администрации оформляет уведомление в 3-х экземплярах согласно приложению 5 к настоящему Порядку.</w:t>
      </w:r>
    </w:p>
    <w:p w:rsidR="00DB3D65" w:rsidRDefault="00DB3D65" w:rsidP="00DB3D6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28 числа месяца, предшествующего текущему месяцу, в соответствии с утвержденными лимитами:</w:t>
      </w:r>
    </w:p>
    <w:p w:rsidR="009940B3" w:rsidRDefault="009940B3" w:rsidP="009940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предоставляют главному бухгалтеру заявки на финансирование в разрезе получателей бюджетных средств по датам предполагаемого финансирования в разрезе ведомственной структуры расходов (раздел, подраздел, целевая статья, вид расходов, операции сектора государственного управления);</w:t>
      </w:r>
    </w:p>
    <w:p w:rsidR="009940B3" w:rsidRDefault="009940B3" w:rsidP="009940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принимает заявки на финансирование расходов в форме межбюджетных трансфертов местным бюджетам по главе 819-главный администратор поступлений Рыбинского сельсовета.</w:t>
      </w:r>
    </w:p>
    <w:p w:rsidR="009940B3" w:rsidRPr="00D25E56" w:rsidRDefault="009940B3" w:rsidP="009940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30 числа месяца, предшествующего текущему месяцу, главный бухгалтер в соответствии с утвержденными заявками на финансирование составляет кассовый план на текущий месяц и уточняет кассовый план на текущий финансовый год. </w:t>
      </w:r>
    </w:p>
    <w:p w:rsidR="00CB79D5" w:rsidRPr="00CB79D5" w:rsidRDefault="00CB79D5" w:rsidP="00CB79D5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3530F" w:rsidRPr="00E3530F" w:rsidRDefault="00E3530F" w:rsidP="003C6228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3530F" w:rsidRDefault="00E3530F" w:rsidP="003C6228">
      <w:pPr>
        <w:ind w:left="-142"/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</w:p>
    <w:p w:rsidR="00E3530F" w:rsidRDefault="00E3530F">
      <w:pPr>
        <w:rPr>
          <w:sz w:val="32"/>
          <w:szCs w:val="32"/>
        </w:rPr>
      </w:pPr>
      <w:bookmarkStart w:id="0" w:name="_GoBack"/>
      <w:bookmarkEnd w:id="0"/>
    </w:p>
    <w:p w:rsidR="00E3530F" w:rsidRPr="00E3530F" w:rsidRDefault="00E3530F">
      <w:pPr>
        <w:rPr>
          <w:sz w:val="32"/>
          <w:szCs w:val="32"/>
        </w:rPr>
      </w:pPr>
    </w:p>
    <w:sectPr w:rsidR="00E3530F" w:rsidRPr="00E3530F" w:rsidSect="003C62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8A"/>
    <w:multiLevelType w:val="hybridMultilevel"/>
    <w:tmpl w:val="D5084EFA"/>
    <w:lvl w:ilvl="0" w:tplc="B24ED5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4105EA"/>
    <w:multiLevelType w:val="hybridMultilevel"/>
    <w:tmpl w:val="2BDA8F40"/>
    <w:lvl w:ilvl="0" w:tplc="96B887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30B9"/>
    <w:multiLevelType w:val="multilevel"/>
    <w:tmpl w:val="B860C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30F"/>
    <w:rsid w:val="001D6B67"/>
    <w:rsid w:val="003C6228"/>
    <w:rsid w:val="003D74F5"/>
    <w:rsid w:val="004D643E"/>
    <w:rsid w:val="005C28CF"/>
    <w:rsid w:val="00831A20"/>
    <w:rsid w:val="009940B3"/>
    <w:rsid w:val="00C14ED0"/>
    <w:rsid w:val="00CB79D5"/>
    <w:rsid w:val="00D25E56"/>
    <w:rsid w:val="00D642C9"/>
    <w:rsid w:val="00DA30BF"/>
    <w:rsid w:val="00DB3D65"/>
    <w:rsid w:val="00E3530F"/>
    <w:rsid w:val="00E50A5F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53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5</cp:revision>
  <dcterms:created xsi:type="dcterms:W3CDTF">2021-04-01T03:07:00Z</dcterms:created>
  <dcterms:modified xsi:type="dcterms:W3CDTF">2021-04-16T04:41:00Z</dcterms:modified>
</cp:coreProperties>
</file>