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BF" w:rsidRDefault="00FB5047" w:rsidP="00FB5047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5E2B78" w:rsidRPr="005E2B78" w:rsidRDefault="005E2B78" w:rsidP="005E2B78">
      <w:pPr>
        <w:jc w:val="center"/>
        <w:rPr>
          <w:b/>
          <w:i/>
          <w:sz w:val="32"/>
          <w:szCs w:val="32"/>
        </w:rPr>
      </w:pPr>
      <w:r w:rsidRPr="005E2B78">
        <w:rPr>
          <w:b/>
          <w:sz w:val="32"/>
          <w:szCs w:val="32"/>
        </w:rPr>
        <w:t>РОССИЙСКАЯ ФЕДЕРАЦИЯ</w:t>
      </w:r>
    </w:p>
    <w:p w:rsidR="005E2B78" w:rsidRPr="005E2B78" w:rsidRDefault="005E2B78" w:rsidP="005E2B78">
      <w:pPr>
        <w:jc w:val="center"/>
        <w:rPr>
          <w:b/>
          <w:sz w:val="32"/>
          <w:szCs w:val="32"/>
        </w:rPr>
      </w:pPr>
      <w:r w:rsidRPr="005E2B78">
        <w:rPr>
          <w:b/>
          <w:sz w:val="32"/>
          <w:szCs w:val="32"/>
        </w:rPr>
        <w:t>КРАСНОЯРСКИЙ  КРАЙ</w:t>
      </w:r>
    </w:p>
    <w:p w:rsidR="005E2B78" w:rsidRDefault="005E2B78" w:rsidP="005E2B78">
      <w:pPr>
        <w:jc w:val="center"/>
        <w:rPr>
          <w:b/>
          <w:sz w:val="32"/>
          <w:szCs w:val="32"/>
        </w:rPr>
      </w:pPr>
      <w:r w:rsidRPr="005E2B78">
        <w:rPr>
          <w:b/>
          <w:sz w:val="32"/>
          <w:szCs w:val="32"/>
        </w:rPr>
        <w:t>МОТЫГИНСКИЙ РАЙОН</w:t>
      </w:r>
    </w:p>
    <w:p w:rsidR="005E2B78" w:rsidRDefault="008553B8" w:rsidP="005E2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РЫБИНСКИЙ СЕЛЬСКИЙ СОВЕТ ДЕПУТАТОВ</w:t>
      </w:r>
    </w:p>
    <w:p w:rsidR="005E2B78" w:rsidRPr="005E2B78" w:rsidRDefault="005E2B78" w:rsidP="005E2B78">
      <w:pPr>
        <w:jc w:val="center"/>
        <w:rPr>
          <w:b/>
          <w:sz w:val="32"/>
          <w:szCs w:val="32"/>
        </w:rPr>
      </w:pPr>
    </w:p>
    <w:p w:rsidR="00245443" w:rsidRPr="005E2B78" w:rsidRDefault="008553B8" w:rsidP="000A2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5443" w:rsidRPr="005E2B78" w:rsidRDefault="00245443" w:rsidP="000A28FC">
      <w:pPr>
        <w:rPr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245443" w:rsidTr="005F2DE1">
        <w:tc>
          <w:tcPr>
            <w:tcW w:w="3190" w:type="dxa"/>
            <w:shd w:val="clear" w:color="auto" w:fill="auto"/>
          </w:tcPr>
          <w:p w:rsidR="00245443" w:rsidRDefault="005E2B78" w:rsidP="003E7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03.03.2021</w:t>
            </w:r>
            <w:r w:rsidR="00133B7C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245443" w:rsidRDefault="00245443" w:rsidP="000A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553B8">
              <w:rPr>
                <w:sz w:val="28"/>
                <w:szCs w:val="28"/>
              </w:rPr>
              <w:t>Рыбное</w:t>
            </w:r>
          </w:p>
        </w:tc>
        <w:tc>
          <w:tcPr>
            <w:tcW w:w="3191" w:type="dxa"/>
            <w:shd w:val="clear" w:color="auto" w:fill="auto"/>
          </w:tcPr>
          <w:p w:rsidR="00245443" w:rsidRDefault="00245443" w:rsidP="000A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8553B8">
              <w:rPr>
                <w:sz w:val="28"/>
                <w:szCs w:val="28"/>
              </w:rPr>
              <w:t>13-41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80704F" w:rsidRDefault="0080704F" w:rsidP="000A28FC">
      <w:pPr>
        <w:pStyle w:val="ConsPlusTitle"/>
        <w:widowControl/>
      </w:pPr>
    </w:p>
    <w:p w:rsidR="008312AE" w:rsidRDefault="008312AE" w:rsidP="000A28FC">
      <w:pPr>
        <w:pStyle w:val="ConsPlusTitle"/>
        <w:widowControl/>
        <w:jc w:val="center"/>
      </w:pPr>
    </w:p>
    <w:p w:rsidR="0037515B" w:rsidRDefault="00245443" w:rsidP="000A28FC">
      <w:pPr>
        <w:pStyle w:val="ConsPlusTitle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0C0B">
        <w:rPr>
          <w:sz w:val="28"/>
          <w:szCs w:val="28"/>
        </w:rPr>
        <w:t xml:space="preserve"> </w:t>
      </w:r>
      <w:r w:rsidR="008553B8">
        <w:rPr>
          <w:sz w:val="28"/>
          <w:szCs w:val="28"/>
        </w:rPr>
        <w:t xml:space="preserve">внесении изменений в Решение Рыбинского сельского Совета депутатов № 21-71 от 29.03.2013г «Об упорядочении расходов на командировочные расходы, обеспечение телефонной связью и транспортное обслуживание в органах местного самоуправления Рыбинского сельсовета </w:t>
      </w:r>
      <w:proofErr w:type="spellStart"/>
      <w:r w:rsidR="008553B8">
        <w:rPr>
          <w:sz w:val="28"/>
          <w:szCs w:val="28"/>
        </w:rPr>
        <w:t>Мотыгинского</w:t>
      </w:r>
      <w:proofErr w:type="spellEnd"/>
      <w:r w:rsidR="008553B8">
        <w:rPr>
          <w:sz w:val="28"/>
          <w:szCs w:val="28"/>
        </w:rPr>
        <w:t xml:space="preserve"> района»</w:t>
      </w:r>
    </w:p>
    <w:p w:rsidR="003E7515" w:rsidRPr="002E6840" w:rsidRDefault="003E7515" w:rsidP="000A28FC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3E7515" w:rsidRDefault="003E7515" w:rsidP="000A28F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E6840" w:rsidRDefault="00B25B67" w:rsidP="000A28F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органов местного самоуправления в Российской Федерации», </w:t>
      </w:r>
      <w:hyperlink r:id="rId5" w:history="1">
        <w:r w:rsidR="007B7818" w:rsidRPr="007B7818">
          <w:rPr>
            <w:b w:val="0"/>
            <w:sz w:val="28"/>
            <w:szCs w:val="28"/>
          </w:rPr>
          <w:t>Постановлением</w:t>
        </w:r>
      </w:hyperlink>
      <w:r w:rsidR="007B7818" w:rsidRPr="007B7818">
        <w:rPr>
          <w:b w:val="0"/>
          <w:sz w:val="28"/>
          <w:szCs w:val="28"/>
        </w:rPr>
        <w:t xml:space="preserve"> Правительства Российской Федерац</w:t>
      </w:r>
      <w:r w:rsidR="007B7818">
        <w:rPr>
          <w:b w:val="0"/>
          <w:sz w:val="28"/>
          <w:szCs w:val="28"/>
        </w:rPr>
        <w:t>ии от 13 октября 2008 г. N 749 «</w:t>
      </w:r>
      <w:r w:rsidR="007B7818" w:rsidRPr="007B7818">
        <w:rPr>
          <w:b w:val="0"/>
          <w:sz w:val="28"/>
          <w:szCs w:val="28"/>
        </w:rPr>
        <w:t>Об особенностях направления рабо</w:t>
      </w:r>
      <w:r w:rsidR="007B7818">
        <w:rPr>
          <w:b w:val="0"/>
          <w:sz w:val="28"/>
          <w:szCs w:val="28"/>
        </w:rPr>
        <w:t>тников в служебные командировки»</w:t>
      </w:r>
      <w:r w:rsidR="007B7818" w:rsidRPr="007B7818">
        <w:rPr>
          <w:b w:val="0"/>
          <w:sz w:val="28"/>
          <w:szCs w:val="28"/>
        </w:rPr>
        <w:t>,</w:t>
      </w:r>
      <w:r w:rsidR="007B7818">
        <w:rPr>
          <w:b w:val="0"/>
          <w:sz w:val="28"/>
          <w:szCs w:val="28"/>
        </w:rPr>
        <w:t xml:space="preserve"> Уставом</w:t>
      </w:r>
      <w:r w:rsidR="005E2B78">
        <w:rPr>
          <w:b w:val="0"/>
          <w:sz w:val="28"/>
          <w:szCs w:val="28"/>
        </w:rPr>
        <w:t xml:space="preserve"> Рыбинского сельсовета</w:t>
      </w:r>
      <w:r w:rsidR="00245443">
        <w:rPr>
          <w:b w:val="0"/>
          <w:sz w:val="28"/>
          <w:szCs w:val="28"/>
        </w:rPr>
        <w:t xml:space="preserve"> </w:t>
      </w:r>
      <w:proofErr w:type="spellStart"/>
      <w:r w:rsidR="00245443">
        <w:rPr>
          <w:b w:val="0"/>
          <w:sz w:val="28"/>
          <w:szCs w:val="28"/>
        </w:rPr>
        <w:t>Мотыгинского</w:t>
      </w:r>
      <w:proofErr w:type="spellEnd"/>
      <w:r w:rsidR="00245443">
        <w:rPr>
          <w:b w:val="0"/>
          <w:sz w:val="28"/>
          <w:szCs w:val="28"/>
        </w:rPr>
        <w:t xml:space="preserve"> района </w:t>
      </w:r>
      <w:r w:rsidR="00A11A3D">
        <w:rPr>
          <w:b w:val="0"/>
          <w:sz w:val="28"/>
          <w:szCs w:val="28"/>
        </w:rPr>
        <w:t>Красноярск</w:t>
      </w:r>
      <w:r w:rsidR="003E7515">
        <w:rPr>
          <w:b w:val="0"/>
          <w:sz w:val="28"/>
          <w:szCs w:val="28"/>
        </w:rPr>
        <w:t>ого края,</w:t>
      </w:r>
    </w:p>
    <w:p w:rsidR="002E6840" w:rsidRDefault="008553B8" w:rsidP="003E7515">
      <w:pPr>
        <w:pStyle w:val="ConsPlusTitle"/>
        <w:widowControl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</w:t>
      </w:r>
      <w:r w:rsidR="002E6840">
        <w:rPr>
          <w:b w:val="0"/>
          <w:sz w:val="28"/>
          <w:szCs w:val="28"/>
        </w:rPr>
        <w:t>:</w:t>
      </w:r>
    </w:p>
    <w:p w:rsidR="00B213BF" w:rsidRPr="00360E69" w:rsidRDefault="008553B8" w:rsidP="00360E69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60E69">
        <w:rPr>
          <w:sz w:val="28"/>
          <w:szCs w:val="28"/>
        </w:rPr>
        <w:t xml:space="preserve">Решение Рыбинского сельского Совета депутатов № 21-71 от 29.03.2013г «Об упорядочении расходов на командировочные расходы, обеспечение телефонной связью и транспортное обслуживание в органах местного самоуправления Рыбинского сельсовета </w:t>
      </w:r>
      <w:proofErr w:type="spellStart"/>
      <w:r w:rsidRPr="00360E69">
        <w:rPr>
          <w:sz w:val="28"/>
          <w:szCs w:val="28"/>
        </w:rPr>
        <w:t>Мотыгинского</w:t>
      </w:r>
      <w:proofErr w:type="spellEnd"/>
      <w:r w:rsidRPr="00360E69">
        <w:rPr>
          <w:sz w:val="28"/>
          <w:szCs w:val="28"/>
        </w:rPr>
        <w:t xml:space="preserve"> района» считать недействительным.</w:t>
      </w:r>
    </w:p>
    <w:p w:rsidR="00B25B67" w:rsidRPr="007B7818" w:rsidRDefault="00B25B67" w:rsidP="007B781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 w:rsidRPr="007B7818">
        <w:rPr>
          <w:sz w:val="28"/>
          <w:szCs w:val="28"/>
        </w:rPr>
        <w:t xml:space="preserve">Утвердить </w:t>
      </w:r>
      <w:r w:rsidR="00E945F7" w:rsidRPr="007B7818">
        <w:rPr>
          <w:sz w:val="28"/>
          <w:szCs w:val="28"/>
        </w:rPr>
        <w:t xml:space="preserve">порядок и условия командирования, а также порядок, условия и размеры возмещения расходов, связанных со служебными командировками лиц, замещающих должности муниципальной службы администрации </w:t>
      </w:r>
      <w:r w:rsidR="005E2B78">
        <w:rPr>
          <w:sz w:val="28"/>
          <w:szCs w:val="28"/>
        </w:rPr>
        <w:t>Рыбинского сельсовета</w:t>
      </w:r>
      <w:r w:rsidR="00245443" w:rsidRPr="007B7818">
        <w:rPr>
          <w:sz w:val="28"/>
          <w:szCs w:val="28"/>
        </w:rPr>
        <w:t xml:space="preserve"> </w:t>
      </w:r>
      <w:proofErr w:type="spellStart"/>
      <w:r w:rsidR="00245443" w:rsidRPr="007B7818">
        <w:rPr>
          <w:sz w:val="28"/>
          <w:szCs w:val="28"/>
        </w:rPr>
        <w:t>Мотыгинского</w:t>
      </w:r>
      <w:proofErr w:type="spellEnd"/>
      <w:r w:rsidR="00245443" w:rsidRPr="007B7818">
        <w:rPr>
          <w:sz w:val="28"/>
          <w:szCs w:val="28"/>
        </w:rPr>
        <w:t xml:space="preserve"> района</w:t>
      </w:r>
      <w:r w:rsidR="00E945F7" w:rsidRPr="007B7818">
        <w:rPr>
          <w:sz w:val="28"/>
          <w:szCs w:val="28"/>
        </w:rPr>
        <w:t xml:space="preserve"> Красноярс</w:t>
      </w:r>
      <w:r w:rsidR="00245443" w:rsidRPr="007B7818">
        <w:rPr>
          <w:sz w:val="28"/>
          <w:szCs w:val="28"/>
        </w:rPr>
        <w:t>кого края согласно приложению № 1</w:t>
      </w:r>
      <w:r w:rsidR="00E945F7" w:rsidRPr="007B7818">
        <w:rPr>
          <w:sz w:val="28"/>
          <w:szCs w:val="28"/>
        </w:rPr>
        <w:t>.</w:t>
      </w:r>
    </w:p>
    <w:p w:rsidR="007B7818" w:rsidRPr="007B7818" w:rsidRDefault="008553B8" w:rsidP="007B78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B7818">
        <w:rPr>
          <w:sz w:val="28"/>
          <w:szCs w:val="28"/>
        </w:rPr>
        <w:t xml:space="preserve">.1. Настоящий порядок и условия командирования, а также порядок, условия и размеры возмещения расходов, связанных со служебными командировками, распространяется на работников администрации </w:t>
      </w:r>
      <w:r w:rsidR="005E2B78">
        <w:rPr>
          <w:sz w:val="28"/>
          <w:szCs w:val="28"/>
        </w:rPr>
        <w:t>Рыбинского сельсовета</w:t>
      </w:r>
      <w:r w:rsidR="007B7818">
        <w:rPr>
          <w:sz w:val="28"/>
          <w:szCs w:val="28"/>
        </w:rPr>
        <w:t>, направляемых на определенный срок для выполнения командировочного задания вне места постоянного исполнения должностных обяза</w:t>
      </w:r>
      <w:r w:rsidR="005E2B78">
        <w:rPr>
          <w:sz w:val="28"/>
          <w:szCs w:val="28"/>
        </w:rPr>
        <w:t>нностей по решению Главы сельсовета</w:t>
      </w:r>
      <w:r w:rsidR="007B7818">
        <w:rPr>
          <w:sz w:val="28"/>
          <w:szCs w:val="28"/>
        </w:rPr>
        <w:t xml:space="preserve"> или уполномоченного им лица.</w:t>
      </w:r>
    </w:p>
    <w:p w:rsidR="0080704F" w:rsidRPr="005F1D8B" w:rsidRDefault="00360E69" w:rsidP="000A28F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0704F">
        <w:rPr>
          <w:sz w:val="28"/>
          <w:szCs w:val="28"/>
        </w:rPr>
        <w:t xml:space="preserve">. </w:t>
      </w:r>
      <w:r w:rsidR="0080704F" w:rsidRPr="005F1D8B">
        <w:rPr>
          <w:sz w:val="28"/>
          <w:szCs w:val="28"/>
        </w:rPr>
        <w:t xml:space="preserve">Постановление вступает в </w:t>
      </w:r>
      <w:r w:rsidR="0080704F" w:rsidRPr="00C6323D">
        <w:rPr>
          <w:sz w:val="28"/>
          <w:szCs w:val="28"/>
        </w:rPr>
        <w:t xml:space="preserve">силу </w:t>
      </w:r>
      <w:r w:rsidR="00245443">
        <w:rPr>
          <w:sz w:val="28"/>
          <w:szCs w:val="28"/>
        </w:rPr>
        <w:t>со дня</w:t>
      </w:r>
      <w:r w:rsidR="00E6332C">
        <w:rPr>
          <w:sz w:val="28"/>
          <w:szCs w:val="28"/>
        </w:rPr>
        <w:t xml:space="preserve"> </w:t>
      </w:r>
      <w:r w:rsidR="0080704F">
        <w:rPr>
          <w:sz w:val="28"/>
          <w:szCs w:val="28"/>
        </w:rPr>
        <w:t xml:space="preserve">его </w:t>
      </w:r>
      <w:r w:rsidR="0080704F" w:rsidRPr="00C6323D">
        <w:rPr>
          <w:sz w:val="28"/>
          <w:szCs w:val="28"/>
        </w:rPr>
        <w:t>официального опубликования в  печ</w:t>
      </w:r>
      <w:r w:rsidR="0080704F">
        <w:rPr>
          <w:sz w:val="28"/>
          <w:szCs w:val="28"/>
        </w:rPr>
        <w:t>атном издании «</w:t>
      </w:r>
      <w:r w:rsidR="005E2B78">
        <w:rPr>
          <w:sz w:val="28"/>
          <w:szCs w:val="28"/>
        </w:rPr>
        <w:t>Ведомости Рыбинского сельсовета</w:t>
      </w:r>
      <w:r w:rsidR="0080704F">
        <w:rPr>
          <w:sz w:val="28"/>
          <w:szCs w:val="28"/>
        </w:rPr>
        <w:t>»</w:t>
      </w:r>
      <w:r w:rsidR="00245443">
        <w:rPr>
          <w:sz w:val="28"/>
          <w:szCs w:val="28"/>
        </w:rPr>
        <w:t>.</w:t>
      </w:r>
      <w:r w:rsidR="0080704F">
        <w:rPr>
          <w:sz w:val="28"/>
          <w:szCs w:val="28"/>
        </w:rPr>
        <w:t xml:space="preserve"> </w:t>
      </w:r>
    </w:p>
    <w:p w:rsidR="00E6332C" w:rsidRPr="005F1D8B" w:rsidRDefault="00360E69" w:rsidP="000A28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3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33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33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E6332C" w:rsidRPr="005F1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3BF" w:rsidRDefault="00B213BF" w:rsidP="000A28FC">
      <w:pPr>
        <w:autoSpaceDE w:val="0"/>
        <w:autoSpaceDN w:val="0"/>
        <w:adjustRightInd w:val="0"/>
        <w:jc w:val="right"/>
      </w:pPr>
    </w:p>
    <w:p w:rsidR="00B213BF" w:rsidRDefault="00B213BF" w:rsidP="000A28FC">
      <w:pPr>
        <w:autoSpaceDE w:val="0"/>
        <w:autoSpaceDN w:val="0"/>
        <w:adjustRightInd w:val="0"/>
        <w:ind w:firstLine="540"/>
        <w:jc w:val="both"/>
      </w:pPr>
    </w:p>
    <w:p w:rsidR="007702E0" w:rsidRPr="002E6840" w:rsidRDefault="00245443" w:rsidP="000A28F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2B78">
        <w:rPr>
          <w:sz w:val="28"/>
          <w:szCs w:val="28"/>
        </w:rPr>
        <w:t>сельсовета</w:t>
      </w:r>
      <w:r w:rsidR="002E6840" w:rsidRPr="002E6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5E2B78">
        <w:rPr>
          <w:sz w:val="28"/>
          <w:szCs w:val="28"/>
        </w:rPr>
        <w:t xml:space="preserve">                     В.Н.Кондратьева</w:t>
      </w:r>
    </w:p>
    <w:p w:rsidR="003E7515" w:rsidRPr="00360E69" w:rsidRDefault="003E7515" w:rsidP="00360E69">
      <w:pPr>
        <w:sectPr w:rsidR="003E7515" w:rsidRPr="00360E69" w:rsidSect="00E221ED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E6332C" w:rsidRDefault="00360E69" w:rsidP="00360E69">
      <w:pPr>
        <w:jc w:val="right"/>
      </w:pPr>
      <w:r>
        <w:lastRenderedPageBreak/>
        <w:t xml:space="preserve">                                                                                          </w:t>
      </w:r>
      <w:r w:rsidR="00245443">
        <w:t>Приложение № 1</w:t>
      </w:r>
      <w:r w:rsidR="00E6332C" w:rsidRPr="00E6332C">
        <w:t xml:space="preserve"> </w:t>
      </w:r>
    </w:p>
    <w:p w:rsidR="00360E69" w:rsidRPr="00360E69" w:rsidRDefault="00360E69" w:rsidP="00360E69">
      <w:pPr>
        <w:pStyle w:val="ConsPlusTitle"/>
        <w:widowControl/>
        <w:ind w:firstLine="709"/>
        <w:jc w:val="right"/>
        <w:rPr>
          <w:b w:val="0"/>
          <w:sz w:val="22"/>
          <w:szCs w:val="22"/>
        </w:rPr>
      </w:pPr>
      <w:r w:rsidRPr="00360E69">
        <w:rPr>
          <w:b w:val="0"/>
        </w:rPr>
        <w:t xml:space="preserve">к Решению </w:t>
      </w:r>
      <w:r w:rsidR="00E6332C" w:rsidRPr="00360E69">
        <w:rPr>
          <w:b w:val="0"/>
        </w:rPr>
        <w:t xml:space="preserve"> </w:t>
      </w:r>
      <w:r w:rsidRPr="00360E69">
        <w:rPr>
          <w:b w:val="0"/>
        </w:rPr>
        <w:t xml:space="preserve">Рыбинского сельского Совета депутатов № 13-41 от 03.03.2021г </w:t>
      </w:r>
      <w:r w:rsidRPr="00360E69">
        <w:rPr>
          <w:b w:val="0"/>
          <w:sz w:val="22"/>
          <w:szCs w:val="22"/>
        </w:rPr>
        <w:t xml:space="preserve">«О внесении изменений в Решение Рыбинского сельского Совета депутатов № 21-71 от 29.03.2013г «Об упорядочении расходов на командировочные расходы, обеспечение телефонной связью и транспортное обслуживание в органах местного самоуправления Рыбинского сельсовета </w:t>
      </w:r>
      <w:proofErr w:type="spellStart"/>
      <w:r w:rsidRPr="00360E69">
        <w:rPr>
          <w:b w:val="0"/>
          <w:sz w:val="22"/>
          <w:szCs w:val="22"/>
        </w:rPr>
        <w:t>Мотыгинского</w:t>
      </w:r>
      <w:proofErr w:type="spellEnd"/>
      <w:r w:rsidRPr="00360E69">
        <w:rPr>
          <w:b w:val="0"/>
          <w:sz w:val="22"/>
          <w:szCs w:val="22"/>
        </w:rPr>
        <w:t xml:space="preserve"> района»</w:t>
      </w:r>
    </w:p>
    <w:p w:rsidR="00E6332C" w:rsidRPr="00360E69" w:rsidRDefault="00360E69" w:rsidP="00360E69">
      <w:pPr>
        <w:ind w:left="5415"/>
        <w:jc w:val="right"/>
        <w:rPr>
          <w:sz w:val="22"/>
          <w:szCs w:val="22"/>
        </w:rPr>
      </w:pPr>
      <w:r w:rsidRPr="00360E69">
        <w:rPr>
          <w:sz w:val="22"/>
          <w:szCs w:val="22"/>
        </w:rPr>
        <w:t>»</w:t>
      </w:r>
    </w:p>
    <w:p w:rsidR="00387F5F" w:rsidRDefault="00387F5F" w:rsidP="00360E69">
      <w:pPr>
        <w:autoSpaceDE w:val="0"/>
        <w:autoSpaceDN w:val="0"/>
        <w:adjustRightInd w:val="0"/>
        <w:jc w:val="right"/>
        <w:outlineLvl w:val="1"/>
      </w:pPr>
    </w:p>
    <w:p w:rsidR="00387F5F" w:rsidRPr="00360E69" w:rsidRDefault="00387F5F" w:rsidP="00387F5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60E69">
        <w:rPr>
          <w:b/>
        </w:rPr>
        <w:t>ПОРЯДОК</w:t>
      </w:r>
    </w:p>
    <w:p w:rsidR="00387F5F" w:rsidRPr="00360E69" w:rsidRDefault="00387F5F" w:rsidP="00387F5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60E69">
        <w:rPr>
          <w:b/>
        </w:rPr>
        <w:t xml:space="preserve">И УСЛОВИЯ КОМАНДИРОВАНИЯ, А ТАКЖЕ ПОРЯДОК, УСЛОВИЯ </w:t>
      </w:r>
    </w:p>
    <w:p w:rsidR="00BD7A64" w:rsidRPr="00360E69" w:rsidRDefault="00387F5F" w:rsidP="00387F5F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60E69">
        <w:rPr>
          <w:b/>
        </w:rPr>
        <w:t xml:space="preserve">И РАЗМЕРЫ ВОЗМЕЩЕНИЯ РАСХОДОВ, СВЯЗАННЫХ СО СЛУЖЕБНЫМИ КОМАНДИРОВКАМИ ЛИЦ, ЗАМЕЩАЮЩИХ </w:t>
      </w:r>
      <w:r w:rsidRPr="00360E69">
        <w:rPr>
          <w:b/>
          <w:bCs/>
        </w:rPr>
        <w:t xml:space="preserve">ДОЛЖНОСТИ </w:t>
      </w:r>
    </w:p>
    <w:p w:rsidR="00BD7A64" w:rsidRPr="00360E69" w:rsidRDefault="00387F5F" w:rsidP="00387F5F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60E69">
        <w:rPr>
          <w:b/>
          <w:bCs/>
        </w:rPr>
        <w:t xml:space="preserve">МУНИЦИПАЛЬНОЙ СЛУЖБЫ АДМИНИСТРАЦИИ </w:t>
      </w:r>
    </w:p>
    <w:p w:rsidR="00387F5F" w:rsidRPr="00360E69" w:rsidRDefault="005E2B78" w:rsidP="00387F5F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60E69">
        <w:rPr>
          <w:b/>
          <w:bCs/>
        </w:rPr>
        <w:t>РЫБИНСКОГО СЕЛЬСОВЕТА</w:t>
      </w:r>
      <w:r w:rsidR="000A28FC" w:rsidRPr="00360E69">
        <w:rPr>
          <w:b/>
          <w:bCs/>
        </w:rPr>
        <w:t xml:space="preserve"> МОТЫГИНСКОГО РАЙОНА </w:t>
      </w:r>
      <w:r w:rsidR="00387F5F" w:rsidRPr="00360E69">
        <w:rPr>
          <w:b/>
          <w:bCs/>
        </w:rPr>
        <w:t>КРАСНОЯРСКОГО КРАЯ</w:t>
      </w:r>
    </w:p>
    <w:p w:rsidR="004076DC" w:rsidRPr="00360E69" w:rsidRDefault="004076DC" w:rsidP="004076DC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387F5F" w:rsidRDefault="00387F5F" w:rsidP="00387F5F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69549B" w:rsidRDefault="0069549B" w:rsidP="00387F5F">
      <w:pPr>
        <w:autoSpaceDE w:val="0"/>
        <w:autoSpaceDN w:val="0"/>
        <w:adjustRightInd w:val="0"/>
        <w:jc w:val="both"/>
        <w:outlineLvl w:val="1"/>
      </w:pPr>
    </w:p>
    <w:p w:rsidR="00D93D83" w:rsidRDefault="002E177F" w:rsidP="00D93D83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1.1. </w:t>
      </w:r>
      <w:proofErr w:type="gramStart"/>
      <w:r>
        <w:t>Настоящие п</w:t>
      </w:r>
      <w:r w:rsidR="00387F5F">
        <w:t>орядок и условия командирования, а также порядок, условия и размеры возмещения расходов, связанных со служебными командировками лиц, замещающих</w:t>
      </w:r>
      <w:r w:rsidR="00D93D83" w:rsidRPr="00D93D83">
        <w:t xml:space="preserve"> </w:t>
      </w:r>
      <w:r w:rsidR="00D93D83" w:rsidRPr="00DA27A4">
        <w:t xml:space="preserve">должности муниципальной службы администрации </w:t>
      </w:r>
      <w:r w:rsidR="005E2B78">
        <w:t>Рыбинского сельсовета</w:t>
      </w:r>
      <w:r w:rsidR="00245443">
        <w:t xml:space="preserve"> </w:t>
      </w:r>
      <w:proofErr w:type="spellStart"/>
      <w:r w:rsidR="00245443">
        <w:t>Мотыгинского</w:t>
      </w:r>
      <w:proofErr w:type="spellEnd"/>
      <w:r w:rsidR="00245443">
        <w:t xml:space="preserve"> района</w:t>
      </w:r>
      <w:r w:rsidR="00D93D83" w:rsidRPr="00DA27A4">
        <w:t xml:space="preserve"> Красноярского края</w:t>
      </w:r>
      <w:r w:rsidR="00D93D83">
        <w:t xml:space="preserve"> (далее – Порядок)</w:t>
      </w:r>
      <w:r w:rsidR="00D93D83" w:rsidRPr="00DA27A4">
        <w:t xml:space="preserve"> разработаны в соответствии с Федеральным законом от 06.10.2003 № 131-ФЗ «Об общих принципах организации органов местного самоуправления в Российской Федерации», </w:t>
      </w:r>
      <w:r w:rsidR="00245443">
        <w:t>и</w:t>
      </w:r>
      <w:r w:rsidR="00D93D83" w:rsidRPr="00DA27A4">
        <w:t xml:space="preserve"> Устав</w:t>
      </w:r>
      <w:r w:rsidR="00245443">
        <w:t>ом</w:t>
      </w:r>
      <w:r w:rsidR="00D93D83" w:rsidRPr="00DA27A4">
        <w:t xml:space="preserve"> </w:t>
      </w:r>
      <w:r w:rsidR="005E2B78">
        <w:t>Рыбинского сельсовета</w:t>
      </w:r>
      <w:r w:rsidR="00245443">
        <w:t xml:space="preserve"> </w:t>
      </w:r>
      <w:proofErr w:type="spellStart"/>
      <w:r w:rsidR="00245443">
        <w:t>Мотыгинского</w:t>
      </w:r>
      <w:proofErr w:type="spellEnd"/>
      <w:r w:rsidR="00245443">
        <w:t xml:space="preserve"> района</w:t>
      </w:r>
      <w:r w:rsidR="00D93D83" w:rsidRPr="00DA27A4">
        <w:t xml:space="preserve"> Красноярского кра</w:t>
      </w:r>
      <w:r w:rsidR="00D93D83">
        <w:t>я и регулируют</w:t>
      </w:r>
      <w:proofErr w:type="gramEnd"/>
      <w:r w:rsidR="00D93D83">
        <w:t xml:space="preserve"> вопросы возмещения расходов, связанных со служебными командировками лиц, замещающих </w:t>
      </w:r>
      <w:r w:rsidR="00D93D83" w:rsidRPr="00DA27A4">
        <w:t xml:space="preserve">должности муниципальной службы администрации </w:t>
      </w:r>
      <w:r w:rsidR="005E2B78">
        <w:t>Рыбинского сельсовета</w:t>
      </w:r>
      <w:r w:rsidR="00D93D83">
        <w:t xml:space="preserve"> (далее – должностные лица).</w:t>
      </w:r>
    </w:p>
    <w:p w:rsidR="00296ACD" w:rsidRPr="00DA27A4" w:rsidRDefault="00296ACD" w:rsidP="00245443">
      <w:pPr>
        <w:autoSpaceDE w:val="0"/>
        <w:autoSpaceDN w:val="0"/>
        <w:adjustRightInd w:val="0"/>
        <w:ind w:firstLine="540"/>
        <w:jc w:val="both"/>
        <w:outlineLvl w:val="1"/>
      </w:pPr>
      <w:r>
        <w:t>1.2. В настоящем Порядке под служебной командировкой (далее - командировка) понимается поездка должностного лица по решению представителя нанимателя или уполномоченного им лица на определенный срок для выполнения командировочного задания в государственном органе, органе местного самоуправления, организации (далее - организация) вне места постоянного исполнения должностных обязанностей или места прохождения муниципальной службы</w:t>
      </w:r>
      <w:r w:rsidR="00E6332C">
        <w:t>.</w:t>
      </w:r>
      <w:r>
        <w:t xml:space="preserve"> </w:t>
      </w:r>
    </w:p>
    <w:p w:rsidR="00D93D83" w:rsidRDefault="00D93D83" w:rsidP="00D93D83">
      <w:pPr>
        <w:autoSpaceDE w:val="0"/>
        <w:autoSpaceDN w:val="0"/>
        <w:adjustRightInd w:val="0"/>
        <w:jc w:val="both"/>
        <w:outlineLvl w:val="1"/>
      </w:pPr>
    </w:p>
    <w:p w:rsidR="00D93D83" w:rsidRDefault="00D93D83" w:rsidP="00D93D83">
      <w:pPr>
        <w:autoSpaceDE w:val="0"/>
        <w:autoSpaceDN w:val="0"/>
        <w:adjustRightInd w:val="0"/>
        <w:jc w:val="center"/>
        <w:outlineLvl w:val="1"/>
      </w:pPr>
      <w:r>
        <w:t>2. ПОРЯДОК И УСЛОВИЯ КОМАНДИРОВАНИЯ</w:t>
      </w:r>
    </w:p>
    <w:p w:rsidR="00D93D83" w:rsidRDefault="00D93D83" w:rsidP="00D93D83">
      <w:pPr>
        <w:autoSpaceDE w:val="0"/>
        <w:autoSpaceDN w:val="0"/>
        <w:adjustRightInd w:val="0"/>
        <w:jc w:val="both"/>
        <w:outlineLvl w:val="1"/>
      </w:pPr>
    </w:p>
    <w:p w:rsidR="00296ACD" w:rsidRDefault="00296ACD" w:rsidP="00D93D83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2.1. Направление должностных лиц в командировки осуществляется Главой администрации </w:t>
      </w:r>
      <w:r w:rsidR="005E2B78">
        <w:t xml:space="preserve">Рыбинского сельсовета </w:t>
      </w:r>
      <w:proofErr w:type="spellStart"/>
      <w:r w:rsidR="005E2B78">
        <w:t>Мотыгинского</w:t>
      </w:r>
      <w:proofErr w:type="spellEnd"/>
      <w:r w:rsidR="005E2B78">
        <w:t xml:space="preserve"> района</w:t>
      </w:r>
      <w:r>
        <w:t xml:space="preserve"> (далее - глава </w:t>
      </w:r>
      <w:r w:rsidR="005E2B78">
        <w:t>сельсовета</w:t>
      </w:r>
      <w:r>
        <w:t>).</w:t>
      </w:r>
    </w:p>
    <w:p w:rsidR="00D93D83" w:rsidRDefault="00D93D83" w:rsidP="00D93D83">
      <w:pPr>
        <w:autoSpaceDE w:val="0"/>
        <w:autoSpaceDN w:val="0"/>
        <w:adjustRightInd w:val="0"/>
        <w:ind w:firstLine="540"/>
        <w:jc w:val="both"/>
        <w:outlineLvl w:val="1"/>
      </w:pPr>
      <w:r>
        <w:t>2.</w:t>
      </w:r>
      <w:r w:rsidR="004250E0">
        <w:t>2</w:t>
      </w:r>
      <w:r>
        <w:t>. При направлении должностного лица в командировку оформляется командировочное удостоверение, подтверждающее срок пребывания должностного лица в командировке.</w:t>
      </w:r>
    </w:p>
    <w:p w:rsidR="00D93D83" w:rsidRDefault="00D93D83" w:rsidP="00D93D83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Командировочное удостоверение </w:t>
      </w:r>
      <w:r w:rsidR="00E6332C">
        <w:t xml:space="preserve">должностному лицу </w:t>
      </w:r>
      <w:r>
        <w:t xml:space="preserve">оформляется в одном экземпляре и подписывается Главой </w:t>
      </w:r>
      <w:r w:rsidR="005E2B78">
        <w:t>сельсовета</w:t>
      </w:r>
      <w:r w:rsidR="00D00986">
        <w:t>.</w:t>
      </w:r>
      <w:r>
        <w:t xml:space="preserve"> </w:t>
      </w:r>
    </w:p>
    <w:p w:rsidR="00D93D83" w:rsidRDefault="00D93D83" w:rsidP="00D93D83">
      <w:pPr>
        <w:autoSpaceDE w:val="0"/>
        <w:autoSpaceDN w:val="0"/>
        <w:adjustRightInd w:val="0"/>
        <w:ind w:firstLine="540"/>
        <w:jc w:val="both"/>
        <w:outlineLvl w:val="1"/>
      </w:pPr>
      <w:r>
        <w:t>Командировочное удостоверение вручается должностному лицу и находится у него в течение всего срока командировки.</w:t>
      </w:r>
    </w:p>
    <w:p w:rsidR="00D93D83" w:rsidRDefault="00D93D83" w:rsidP="00D93D83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Направление в командировку </w:t>
      </w:r>
      <w:r w:rsidR="00296ACD">
        <w:t>должностных лиц</w:t>
      </w:r>
      <w:r>
        <w:t>, за</w:t>
      </w:r>
      <w:r w:rsidR="00C87D8D">
        <w:t xml:space="preserve"> исключением Главы </w:t>
      </w:r>
      <w:r w:rsidR="005E2B78">
        <w:t>сельсовета</w:t>
      </w:r>
      <w:r>
        <w:t>, осуществляется также на основании правового акта о командировании и</w:t>
      </w:r>
      <w:r w:rsidR="00C87D8D">
        <w:t xml:space="preserve"> </w:t>
      </w:r>
      <w:r w:rsidR="00BD7A64">
        <w:t>служебного</w:t>
      </w:r>
      <w:r w:rsidR="00C87D8D">
        <w:t xml:space="preserve"> задания</w:t>
      </w:r>
      <w:hyperlink r:id="rId6" w:history="1"/>
      <w:r>
        <w:t>, оформленного в соответствии с приложением к Порядку.</w:t>
      </w:r>
    </w:p>
    <w:p w:rsidR="004250E0" w:rsidRDefault="004250E0" w:rsidP="004250E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Администрация </w:t>
      </w:r>
      <w:r w:rsidR="005E2B78">
        <w:t>сельсовета</w:t>
      </w:r>
      <w:r>
        <w:t xml:space="preserve"> ведет учет должностных лиц, выезжающих в командировки.</w:t>
      </w:r>
    </w:p>
    <w:p w:rsidR="004250E0" w:rsidRDefault="004250E0" w:rsidP="004250E0">
      <w:pPr>
        <w:autoSpaceDE w:val="0"/>
        <w:autoSpaceDN w:val="0"/>
        <w:adjustRightInd w:val="0"/>
        <w:ind w:firstLine="540"/>
        <w:jc w:val="both"/>
        <w:outlineLvl w:val="1"/>
      </w:pPr>
      <w:r>
        <w:t>2.3. Не допускается направление должностных лиц в командировки за счет средств физических и юридических лиц.</w:t>
      </w:r>
    </w:p>
    <w:p w:rsidR="004250E0" w:rsidRDefault="004250E0" w:rsidP="004250E0">
      <w:pPr>
        <w:autoSpaceDE w:val="0"/>
        <w:autoSpaceDN w:val="0"/>
        <w:adjustRightInd w:val="0"/>
        <w:ind w:firstLine="540"/>
        <w:jc w:val="both"/>
        <w:outlineLvl w:val="1"/>
      </w:pPr>
      <w:r>
        <w:t>2.4. Днем выезда в командировку считается день отправления поезда, самолета, автобуса или другого транспортного средства, а днем приезда из командировки - день прибытия указанного транспортного средства.</w:t>
      </w:r>
    </w:p>
    <w:p w:rsidR="004250E0" w:rsidRDefault="004250E0" w:rsidP="004250E0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При отправлении транспортного средства до 24 часов включительно днем выезда в командировку считаются текущие сутки, а с 00 часов и позднее - последующие сутки.</w:t>
      </w:r>
    </w:p>
    <w:p w:rsidR="004250E0" w:rsidRDefault="004250E0" w:rsidP="004250E0">
      <w:pPr>
        <w:autoSpaceDE w:val="0"/>
        <w:autoSpaceDN w:val="0"/>
        <w:adjustRightInd w:val="0"/>
        <w:ind w:firstLine="540"/>
        <w:jc w:val="both"/>
        <w:outlineLvl w:val="1"/>
      </w:pPr>
      <w: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должностного лица.</w:t>
      </w:r>
    </w:p>
    <w:p w:rsidR="00640143" w:rsidRDefault="00640143" w:rsidP="00640143">
      <w:pPr>
        <w:autoSpaceDE w:val="0"/>
        <w:autoSpaceDN w:val="0"/>
        <w:adjustRightInd w:val="0"/>
        <w:jc w:val="both"/>
        <w:outlineLvl w:val="1"/>
      </w:pPr>
    </w:p>
    <w:p w:rsidR="00640143" w:rsidRDefault="00640143" w:rsidP="00640143">
      <w:pPr>
        <w:autoSpaceDE w:val="0"/>
        <w:autoSpaceDN w:val="0"/>
        <w:adjustRightInd w:val="0"/>
        <w:jc w:val="center"/>
        <w:outlineLvl w:val="1"/>
      </w:pPr>
      <w:r>
        <w:t xml:space="preserve">3. ПОРЯДОК, УСЛОВИЯ И РАЗМЕРЫ ВОЗМЕЩЕНИЯ </w:t>
      </w:r>
    </w:p>
    <w:p w:rsidR="00640143" w:rsidRDefault="00640143" w:rsidP="00640143">
      <w:pPr>
        <w:autoSpaceDE w:val="0"/>
        <w:autoSpaceDN w:val="0"/>
        <w:adjustRightInd w:val="0"/>
        <w:jc w:val="center"/>
        <w:outlineLvl w:val="1"/>
      </w:pPr>
      <w:r>
        <w:t>РАСХОДОВ, СВЯЗАННЫХ С КОМАНДИРОВКАМИ</w:t>
      </w:r>
    </w:p>
    <w:p w:rsidR="00640143" w:rsidRDefault="00640143" w:rsidP="00640143">
      <w:pPr>
        <w:autoSpaceDE w:val="0"/>
        <w:autoSpaceDN w:val="0"/>
        <w:adjustRightInd w:val="0"/>
        <w:outlineLvl w:val="1"/>
      </w:pPr>
    </w:p>
    <w:p w:rsidR="00EE5AFF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>3.1. При направлении должностного лица в командировку ему возмещаются:</w:t>
      </w:r>
    </w:p>
    <w:p w:rsidR="00EE5AFF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>1) расходы по проезду к месту командирования и обратно - к постоянному месту исполнения полномочий, прохождения муниципальной службы;</w:t>
      </w:r>
    </w:p>
    <w:p w:rsidR="00EE5AFF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>2) расходы по проезду из одного населенного пункта в другой, если должностные лица направлены в несколько государственных органов (организаций), расположенных в разных населенных пунктах;</w:t>
      </w:r>
    </w:p>
    <w:p w:rsidR="00EE5AFF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>3) расходы по бронированию и найму жилого помещения;</w:t>
      </w:r>
    </w:p>
    <w:p w:rsidR="00EE5AFF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>4) дополнительные расходы, связанные с проживанием вне постоянн</w:t>
      </w:r>
      <w:r w:rsidR="00AD24CE">
        <w:t>ого места жительства (суточные);</w:t>
      </w:r>
    </w:p>
    <w:p w:rsidR="00AD24CE" w:rsidRDefault="00C94475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5) иные расходы, связанные с командировкой, произведенные в соответствии с пунктом </w:t>
      </w:r>
      <w:r w:rsidR="002E177F">
        <w:t>3.10</w:t>
      </w:r>
      <w:r>
        <w:t xml:space="preserve"> Порядка.</w:t>
      </w:r>
    </w:p>
    <w:p w:rsidR="00EE5AFF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3.2.Возмещение </w:t>
      </w:r>
      <w:r w:rsidRPr="00DA27A4">
        <w:t xml:space="preserve">расходов по бронированию и найму жилых помещений (кроме тех случаев, когда должностному лицу предоставляется бесплатное жилое помещение) осуществляется в размере документально подтвержденных фактических расходов, но не более стоимости </w:t>
      </w:r>
      <w:r>
        <w:t xml:space="preserve">двухкомнатного номера для Главы </w:t>
      </w:r>
      <w:r w:rsidR="005E2B78">
        <w:t>сельсовета</w:t>
      </w:r>
      <w:r>
        <w:t xml:space="preserve"> и не более стоимости </w:t>
      </w:r>
      <w:r w:rsidRPr="00DA27A4">
        <w:t>однокомнатного (одноместного) номера</w:t>
      </w:r>
      <w:r>
        <w:t xml:space="preserve"> для иных должностных лиц.</w:t>
      </w:r>
    </w:p>
    <w:p w:rsidR="00EE5AFF" w:rsidRPr="00DA27A4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 w:rsidRPr="00DA27A4"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30% установленной нормы суточных за каждый день нахождения в командировке</w:t>
      </w:r>
      <w:r>
        <w:t>.</w:t>
      </w:r>
    </w:p>
    <w:p w:rsidR="00EE5AFF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>3.3. Возмещение расходов на выплату суточных производится в размере 500 рублей за каждый день нахождения в командировке в городах Москва и Санкт-Петербург, административных центрах субъектов Российской Федерации, районах Крайнего Севера и в размере 350 рублей за каждый день нахождения в командировке на иной территории Российской Федерации.</w:t>
      </w:r>
    </w:p>
    <w:p w:rsidR="00EE5AFF" w:rsidRPr="00DA27A4" w:rsidRDefault="00762897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3.4. </w:t>
      </w:r>
      <w:r w:rsidR="00EE5AFF" w:rsidRPr="00DA27A4">
        <w:t>Суточные выплачиваются должностному лицу за каждый день нахождения в командировке, включая выходные и праздничные дни, а также дни нахождения в пути.</w:t>
      </w:r>
    </w:p>
    <w:p w:rsidR="00EE5AFF" w:rsidRDefault="00762897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>3.5</w:t>
      </w:r>
      <w:r w:rsidR="00EE5AFF">
        <w:t>. В случае направления должностного лица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EE5AFF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>Вопрос о целесообразности ежедневного возвращения должностного лица из места командирования к месту постоянного жительства в каждом конкретном случае решается лицом, направляющим в командировку, с учетом дальности расстояния, условий транспортного сообщения, характера выполняемого задания, а также необходимости создания должностному лицу условий для отдыха.</w:t>
      </w:r>
    </w:p>
    <w:p w:rsidR="00EE5AFF" w:rsidRDefault="00EE5AFF" w:rsidP="00EE5AFF">
      <w:pPr>
        <w:autoSpaceDE w:val="0"/>
        <w:autoSpaceDN w:val="0"/>
        <w:adjustRightInd w:val="0"/>
        <w:ind w:firstLine="540"/>
        <w:jc w:val="both"/>
        <w:outlineLvl w:val="1"/>
      </w:pPr>
      <w:r>
        <w:t>Если должностное лицо по окончании рабочего дня остается в месте командирования, то расходы по найму жилого помещения при представлении соответствующих документов возмещаются должностному лицу в размерах, определяемых пунктом 3.3 Порядка.</w:t>
      </w:r>
    </w:p>
    <w:p w:rsidR="00AA7FC1" w:rsidRDefault="00AA7FC1" w:rsidP="00AA7FC1">
      <w:pPr>
        <w:autoSpaceDE w:val="0"/>
        <w:autoSpaceDN w:val="0"/>
        <w:adjustRightInd w:val="0"/>
        <w:ind w:firstLine="540"/>
        <w:jc w:val="both"/>
        <w:outlineLvl w:val="1"/>
      </w:pPr>
      <w:r>
        <w:t>3.</w:t>
      </w:r>
      <w:r w:rsidR="00762897">
        <w:t>6</w:t>
      </w:r>
      <w:r>
        <w:t>. В случае вынужденной остановки в пути должностному лицу возмещаются расходы по найму жилого помещения, подтвержденные соответствующими документами, в порядке и размерах, определяемых пунктом 3.3 Порядка.</w:t>
      </w:r>
    </w:p>
    <w:p w:rsidR="00762897" w:rsidRDefault="00762897" w:rsidP="0076289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3.7. </w:t>
      </w:r>
      <w:proofErr w:type="gramStart"/>
      <w:r>
        <w:t xml:space="preserve">Расходы по проезду должностных лиц к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должностные лица направлены в несколько государственных органов (организаций), </w:t>
      </w:r>
      <w:r>
        <w:lastRenderedPageBreak/>
        <w:t>расположенных в разных населенных пунктах, воздушным, железнодорожным, водным и автомобильным</w:t>
      </w:r>
      <w:proofErr w:type="gramEnd"/>
      <w:r>
        <w:t xml:space="preserve"> транспортом, возмещаются по фактическим затратам, документально подтверждающим эти расходы, но не выше размеров, установленных пунктом 3.9. Порядка.</w:t>
      </w:r>
    </w:p>
    <w:p w:rsidR="00762897" w:rsidRDefault="00762897" w:rsidP="00762897">
      <w:pPr>
        <w:autoSpaceDE w:val="0"/>
        <w:autoSpaceDN w:val="0"/>
        <w:adjustRightInd w:val="0"/>
        <w:ind w:firstLine="540"/>
        <w:jc w:val="both"/>
        <w:outlineLvl w:val="1"/>
      </w:pPr>
      <w:r>
        <w:t>При отсутствии документов, подтверждающих расходы, оплата не производится.</w:t>
      </w:r>
    </w:p>
    <w:p w:rsidR="00762897" w:rsidRDefault="00762897" w:rsidP="00762897">
      <w:pPr>
        <w:autoSpaceDE w:val="0"/>
        <w:autoSpaceDN w:val="0"/>
        <w:adjustRightInd w:val="0"/>
        <w:ind w:firstLine="540"/>
        <w:jc w:val="both"/>
        <w:outlineLvl w:val="1"/>
      </w:pPr>
      <w:r>
        <w:t>Должностному лицу оплачиваются расходы по проезду до станции, пристани, аэропорта при наличии документов, подтверждающих эти расходы.</w:t>
      </w:r>
    </w:p>
    <w:p w:rsidR="00762897" w:rsidRDefault="00762897" w:rsidP="0076289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3.8. </w:t>
      </w:r>
      <w:proofErr w:type="gramStart"/>
      <w:r>
        <w:t>Должностному лицу в случае его временной нетрудоспособности возмещаются расходы по найму жилого помещения (кроме случаев, когда командированное лицо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762897" w:rsidRDefault="00762897" w:rsidP="00762897">
      <w:pPr>
        <w:autoSpaceDE w:val="0"/>
        <w:autoSpaceDN w:val="0"/>
        <w:adjustRightInd w:val="0"/>
        <w:ind w:firstLine="540"/>
        <w:jc w:val="both"/>
        <w:outlineLvl w:val="1"/>
      </w:pPr>
      <w:r>
        <w:t>За период временной нетрудоспособности должностному лицу выплачивается пособие по временной нетрудоспособности в соответствии с законодательством Российской Федерации.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>3.9. Размер возмещения расходов по проезду к месту командировки и обратно устанавливается: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1) для Главы </w:t>
      </w:r>
      <w:r w:rsidR="003821F7">
        <w:t>сельсовета</w:t>
      </w:r>
      <w:r>
        <w:t>: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воздушным транспортом - в размере стоимости перелета первым и </w:t>
      </w:r>
      <w:proofErr w:type="spellStart"/>
      <w:proofErr w:type="gramStart"/>
      <w:r>
        <w:t>бизнес-классом</w:t>
      </w:r>
      <w:proofErr w:type="spellEnd"/>
      <w:proofErr w:type="gramEnd"/>
      <w:r>
        <w:t xml:space="preserve"> (с правом пользования услугами залов повышенной комфортности);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железнодорожным транспортом - в размере стоимости проезда в вагоне повышенной комфортности, отнесенном к вагонам </w:t>
      </w:r>
      <w:proofErr w:type="spellStart"/>
      <w:r>
        <w:t>бизнес-класса</w:t>
      </w:r>
      <w:proofErr w:type="spellEnd"/>
      <w:r>
        <w:t xml:space="preserve">, с двухместными купе категории "СВ" или вагоне "С" с местами для сидения, соответствующими требованиям, предъявляемым к вагонам </w:t>
      </w:r>
      <w:proofErr w:type="spellStart"/>
      <w:r>
        <w:t>бизнес-класса</w:t>
      </w:r>
      <w:proofErr w:type="spellEnd"/>
      <w:r>
        <w:t xml:space="preserve"> (с правом пользования услугами залов повышенной комфортности);</w:t>
      </w:r>
      <w:proofErr w:type="gramEnd"/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>водным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>автомобильным транспортом - по тарифам, устанавливаемым перевозчиком;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>2) для иных должностных лиц: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>воздушным транспортом - в размере стоимости перелета экономическим классом;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>железнодорожным транспортом - в размере не более стоимости проезда в вагоне повышенной комфортности, отнесенном к вагону экономического класса, с четырехместными купе категории "К", или в вагоне категории "С" с местами для сидения;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>водным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8B7C3C" w:rsidRDefault="008B7C3C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>автомобильным транспортом - по тарифам, устанавливаемым перевозчиком.</w:t>
      </w:r>
    </w:p>
    <w:p w:rsidR="00FD2DDD" w:rsidRDefault="00FD2DDD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3.10. Возмещение иных расходов, связанных с командировкой, осуществляется в пределах утвержденных бюджетных смет на содержание администрации </w:t>
      </w:r>
      <w:r w:rsidR="003821F7">
        <w:t>сельсовета</w:t>
      </w:r>
      <w:r>
        <w:t xml:space="preserve"> при представлении документов, подтверждающих эти расходы, и производится с разрешения Главы </w:t>
      </w:r>
      <w:r w:rsidR="003821F7">
        <w:t>сельсовета</w:t>
      </w:r>
      <w:r>
        <w:t>.</w:t>
      </w:r>
    </w:p>
    <w:p w:rsidR="00E6332C" w:rsidRDefault="00E6332C" w:rsidP="000A28FC">
      <w:pPr>
        <w:autoSpaceDE w:val="0"/>
        <w:autoSpaceDN w:val="0"/>
        <w:adjustRightInd w:val="0"/>
        <w:ind w:firstLine="540"/>
        <w:jc w:val="both"/>
        <w:outlineLvl w:val="1"/>
      </w:pPr>
      <w:r>
        <w:t>Возмещение иных расходов, связанных с командировкой, осуществляется на основании согласованного лицами, направляющими в командировку, письменного обращения должностного лица путем проставления грифа согласования.</w:t>
      </w:r>
    </w:p>
    <w:p w:rsidR="00AD24CE" w:rsidRDefault="005A4848" w:rsidP="008B7C3C">
      <w:pPr>
        <w:autoSpaceDE w:val="0"/>
        <w:autoSpaceDN w:val="0"/>
        <w:adjustRightInd w:val="0"/>
        <w:ind w:firstLine="540"/>
        <w:jc w:val="both"/>
        <w:outlineLvl w:val="1"/>
      </w:pPr>
      <w:r>
        <w:t>3.1</w:t>
      </w:r>
      <w:r w:rsidR="00E6332C">
        <w:t>1</w:t>
      </w:r>
      <w:r w:rsidR="008B7C3C">
        <w:t>. При направлении должностного лица в командировку ему выдается денежный аванс на оплату расходов по проезду, по найму жилого помещения, суточных</w:t>
      </w:r>
      <w:r w:rsidR="00AD24CE">
        <w:t>.</w:t>
      </w:r>
    </w:p>
    <w:p w:rsidR="00FD2DDD" w:rsidRDefault="005A4848" w:rsidP="000A28FC">
      <w:pPr>
        <w:autoSpaceDE w:val="0"/>
        <w:autoSpaceDN w:val="0"/>
        <w:adjustRightInd w:val="0"/>
        <w:ind w:firstLine="540"/>
        <w:jc w:val="both"/>
        <w:outlineLvl w:val="1"/>
      </w:pPr>
      <w:r>
        <w:t>3.1</w:t>
      </w:r>
      <w:r w:rsidR="00E6332C">
        <w:t>2</w:t>
      </w:r>
      <w:r w:rsidR="008B7C3C">
        <w:t>. По возвращ</w:t>
      </w:r>
      <w:r w:rsidR="00BD7A64">
        <w:t>ении из командировки должностное лицо</w:t>
      </w:r>
      <w:r w:rsidR="008B7C3C">
        <w:t xml:space="preserve"> обяз</w:t>
      </w:r>
      <w:r w:rsidR="00BD7A64">
        <w:t xml:space="preserve">ано в течение трех рабочих дней </w:t>
      </w:r>
      <w:r w:rsidR="008B7C3C">
        <w:t xml:space="preserve">представить в </w:t>
      </w:r>
      <w:r>
        <w:t>администрацию поселка</w:t>
      </w:r>
      <w:r w:rsidR="008B7C3C">
        <w:t xml:space="preserve">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командировочное удостоверение,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 командировкой расходах, произведенных с</w:t>
      </w:r>
      <w:r w:rsidR="00FD2DDD">
        <w:t xml:space="preserve"> разрешения Главы </w:t>
      </w:r>
      <w:r w:rsidR="003821F7">
        <w:t>сельсовета</w:t>
      </w:r>
      <w:r w:rsidR="000A28FC">
        <w:t>.</w:t>
      </w:r>
    </w:p>
    <w:p w:rsidR="00FD2DDD" w:rsidRDefault="00FD2DDD" w:rsidP="00FD2DDD">
      <w:pPr>
        <w:autoSpaceDE w:val="0"/>
        <w:autoSpaceDN w:val="0"/>
        <w:adjustRightInd w:val="0"/>
        <w:jc w:val="both"/>
        <w:outlineLvl w:val="1"/>
      </w:pPr>
    </w:p>
    <w:p w:rsidR="00FD2DDD" w:rsidRDefault="00FD2DDD" w:rsidP="00FD2DDD">
      <w:pPr>
        <w:autoSpaceDE w:val="0"/>
        <w:autoSpaceDN w:val="0"/>
        <w:adjustRightInd w:val="0"/>
        <w:jc w:val="both"/>
        <w:outlineLvl w:val="1"/>
      </w:pPr>
    </w:p>
    <w:p w:rsidR="00FD2DDD" w:rsidRDefault="00FD2DDD" w:rsidP="00FD2DDD">
      <w:pPr>
        <w:autoSpaceDE w:val="0"/>
        <w:autoSpaceDN w:val="0"/>
        <w:adjustRightInd w:val="0"/>
        <w:jc w:val="both"/>
        <w:outlineLvl w:val="1"/>
      </w:pPr>
    </w:p>
    <w:sectPr w:rsidR="00FD2DDD" w:rsidSect="00E221E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0E66"/>
    <w:multiLevelType w:val="hybridMultilevel"/>
    <w:tmpl w:val="38CE8C0C"/>
    <w:lvl w:ilvl="0" w:tplc="2F483A1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B213BF"/>
    <w:rsid w:val="000122D1"/>
    <w:rsid w:val="00035170"/>
    <w:rsid w:val="00073C74"/>
    <w:rsid w:val="000A28FC"/>
    <w:rsid w:val="000A632F"/>
    <w:rsid w:val="000E3468"/>
    <w:rsid w:val="000F49BE"/>
    <w:rsid w:val="000F7F3C"/>
    <w:rsid w:val="00110A42"/>
    <w:rsid w:val="001157DE"/>
    <w:rsid w:val="00133B7C"/>
    <w:rsid w:val="001E01A8"/>
    <w:rsid w:val="002147AD"/>
    <w:rsid w:val="00245443"/>
    <w:rsid w:val="00296ACD"/>
    <w:rsid w:val="002A56EE"/>
    <w:rsid w:val="002D6CA4"/>
    <w:rsid w:val="002E125B"/>
    <w:rsid w:val="002E177F"/>
    <w:rsid w:val="002E27D9"/>
    <w:rsid w:val="002E6840"/>
    <w:rsid w:val="0033694E"/>
    <w:rsid w:val="00351BF4"/>
    <w:rsid w:val="00360E69"/>
    <w:rsid w:val="003615F4"/>
    <w:rsid w:val="003629D6"/>
    <w:rsid w:val="00363B9B"/>
    <w:rsid w:val="0037515B"/>
    <w:rsid w:val="0037654C"/>
    <w:rsid w:val="003821F7"/>
    <w:rsid w:val="00387F5F"/>
    <w:rsid w:val="00394956"/>
    <w:rsid w:val="003E7515"/>
    <w:rsid w:val="004076DC"/>
    <w:rsid w:val="00421CD2"/>
    <w:rsid w:val="004250E0"/>
    <w:rsid w:val="004D3E13"/>
    <w:rsid w:val="004F7702"/>
    <w:rsid w:val="0050794A"/>
    <w:rsid w:val="00544C03"/>
    <w:rsid w:val="0057747C"/>
    <w:rsid w:val="00593B42"/>
    <w:rsid w:val="005A4848"/>
    <w:rsid w:val="005E2B78"/>
    <w:rsid w:val="00606CC6"/>
    <w:rsid w:val="00637AFE"/>
    <w:rsid w:val="00640143"/>
    <w:rsid w:val="00680956"/>
    <w:rsid w:val="0069549B"/>
    <w:rsid w:val="006961FA"/>
    <w:rsid w:val="006D7A0A"/>
    <w:rsid w:val="00762897"/>
    <w:rsid w:val="007702E0"/>
    <w:rsid w:val="007B7818"/>
    <w:rsid w:val="007D3FAE"/>
    <w:rsid w:val="0080704F"/>
    <w:rsid w:val="008312AE"/>
    <w:rsid w:val="00832ED5"/>
    <w:rsid w:val="00850C0B"/>
    <w:rsid w:val="008553B8"/>
    <w:rsid w:val="008622E9"/>
    <w:rsid w:val="00882DA5"/>
    <w:rsid w:val="00894DD9"/>
    <w:rsid w:val="008A7D19"/>
    <w:rsid w:val="008B0806"/>
    <w:rsid w:val="008B341A"/>
    <w:rsid w:val="008B7C3C"/>
    <w:rsid w:val="008F2F01"/>
    <w:rsid w:val="00946559"/>
    <w:rsid w:val="00950E50"/>
    <w:rsid w:val="00952233"/>
    <w:rsid w:val="009C0EF7"/>
    <w:rsid w:val="009F20AA"/>
    <w:rsid w:val="00A11A3D"/>
    <w:rsid w:val="00A5350D"/>
    <w:rsid w:val="00A72757"/>
    <w:rsid w:val="00AA670B"/>
    <w:rsid w:val="00AA7FC1"/>
    <w:rsid w:val="00AB1621"/>
    <w:rsid w:val="00AC3C70"/>
    <w:rsid w:val="00AD24CE"/>
    <w:rsid w:val="00AF17AA"/>
    <w:rsid w:val="00B213BF"/>
    <w:rsid w:val="00B22052"/>
    <w:rsid w:val="00B25B67"/>
    <w:rsid w:val="00B263D6"/>
    <w:rsid w:val="00B57E83"/>
    <w:rsid w:val="00B8671C"/>
    <w:rsid w:val="00B86889"/>
    <w:rsid w:val="00BA22F6"/>
    <w:rsid w:val="00BA4174"/>
    <w:rsid w:val="00BB7CF1"/>
    <w:rsid w:val="00BD7A64"/>
    <w:rsid w:val="00BE16D6"/>
    <w:rsid w:val="00C245E6"/>
    <w:rsid w:val="00C3474A"/>
    <w:rsid w:val="00C35577"/>
    <w:rsid w:val="00C64059"/>
    <w:rsid w:val="00C87D8D"/>
    <w:rsid w:val="00C94475"/>
    <w:rsid w:val="00CE7619"/>
    <w:rsid w:val="00D00986"/>
    <w:rsid w:val="00D16827"/>
    <w:rsid w:val="00D44B60"/>
    <w:rsid w:val="00D93D83"/>
    <w:rsid w:val="00DA27A4"/>
    <w:rsid w:val="00DC41EF"/>
    <w:rsid w:val="00DE08BC"/>
    <w:rsid w:val="00DE0996"/>
    <w:rsid w:val="00DE57AC"/>
    <w:rsid w:val="00DF3DB1"/>
    <w:rsid w:val="00E221ED"/>
    <w:rsid w:val="00E35A1B"/>
    <w:rsid w:val="00E43B1A"/>
    <w:rsid w:val="00E51421"/>
    <w:rsid w:val="00E6332C"/>
    <w:rsid w:val="00E777F7"/>
    <w:rsid w:val="00E945F7"/>
    <w:rsid w:val="00EE5AFF"/>
    <w:rsid w:val="00EE7A2B"/>
    <w:rsid w:val="00F07629"/>
    <w:rsid w:val="00F77DA4"/>
    <w:rsid w:val="00FB12E8"/>
    <w:rsid w:val="00FB5047"/>
    <w:rsid w:val="00FD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8312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213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213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8312AE"/>
    <w:pPr>
      <w:jc w:val="center"/>
    </w:pPr>
    <w:rPr>
      <w:b/>
    </w:rPr>
  </w:style>
  <w:style w:type="paragraph" w:styleId="a4">
    <w:name w:val="Balloon Text"/>
    <w:basedOn w:val="a"/>
    <w:semiHidden/>
    <w:rsid w:val="008312A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076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076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076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076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5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7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A83DC34A3C57BAFACE85A47595B6D87F317AB08310E8443283930765A6F9B69D9EF24D39D208803E0CECy1g8E" TargetMode="External"/><Relationship Id="rId5" Type="http://schemas.openxmlformats.org/officeDocument/2006/relationships/hyperlink" Target="consultantplus://offline/ref=324B0D2EE16EE33F12943AC52642E345BBD86D06CFC09A42B49DB15BE6Y84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 ПОСТАНОВЛЕНИЕ АДМИНИСТРАЦИИ ПОСЕЛКА КЕДРОВЫЙ КРАСНОЯРСКОГО КРАЯ «ОБ УТВЕРЖДЕНИИ ПОЛОЖЕНИЯ</vt:lpstr>
    </vt:vector>
  </TitlesOfParts>
  <Company>None</Company>
  <LinksUpToDate>false</LinksUpToDate>
  <CharactersWithSpaces>12753</CharactersWithSpaces>
  <SharedDoc>false</SharedDoc>
  <HLinks>
    <vt:vector size="6" baseType="variant"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consultantplus://offline/ref=F8A83DC34A3C57BAFACE85A47595B6D87F317AB08310E8443283930765A6F9B69D9EF24D39D208803E0CECy1g8E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 ПОСТАНОВЛЕНИЕ АДМИНИСТРАЦИИ ПОСЕЛКА КЕДРОВЫЙ КРАСНОЯРСКОГО КРАЯ «ОБ УТВЕРЖДЕНИИ ПОЛОЖЕНИЯ</dc:title>
  <dc:creator>Замахаева</dc:creator>
  <cp:lastModifiedBy>Пользователь</cp:lastModifiedBy>
  <cp:revision>5</cp:revision>
  <cp:lastPrinted>2012-03-01T03:26:00Z</cp:lastPrinted>
  <dcterms:created xsi:type="dcterms:W3CDTF">2021-03-03T09:10:00Z</dcterms:created>
  <dcterms:modified xsi:type="dcterms:W3CDTF">2021-03-05T03:11:00Z</dcterms:modified>
</cp:coreProperties>
</file>