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10" w:rsidRDefault="00482D10" w:rsidP="00B15392">
      <w:pPr>
        <w:pStyle w:val="a3"/>
        <w:jc w:val="center"/>
        <w:rPr>
          <w:rFonts w:ascii="Times New Roman" w:hAnsi="Times New Roman"/>
          <w:sz w:val="28"/>
          <w:szCs w:val="28"/>
        </w:rPr>
      </w:pPr>
      <w:bookmarkStart w:id="0" w:name="bookmark3"/>
      <w:r>
        <w:rPr>
          <w:rFonts w:ascii="Times New Roman" w:hAnsi="Times New Roman"/>
          <w:sz w:val="28"/>
          <w:szCs w:val="28"/>
        </w:rPr>
        <w:t>РЫБИНСКИЙ СЕЛЬСКИЙ СОВЕТ ДЕПУТАТОВ</w:t>
      </w:r>
    </w:p>
    <w:p w:rsidR="00482D10" w:rsidRDefault="00482D10" w:rsidP="00B15392">
      <w:pPr>
        <w:pStyle w:val="a3"/>
        <w:jc w:val="center"/>
        <w:rPr>
          <w:rFonts w:ascii="Times New Roman" w:hAnsi="Times New Roman"/>
          <w:sz w:val="28"/>
          <w:szCs w:val="28"/>
        </w:rPr>
      </w:pPr>
      <w:r>
        <w:rPr>
          <w:rFonts w:ascii="Times New Roman" w:hAnsi="Times New Roman"/>
          <w:sz w:val="28"/>
          <w:szCs w:val="28"/>
        </w:rPr>
        <w:t>МОТЫГИНСКОГО РАЙОНА КРАСНОЯРСКОГО КРАЯ</w:t>
      </w:r>
    </w:p>
    <w:p w:rsidR="00482D10" w:rsidRDefault="00482D10" w:rsidP="00B15392">
      <w:pPr>
        <w:pStyle w:val="a3"/>
        <w:jc w:val="center"/>
        <w:rPr>
          <w:rFonts w:ascii="Times New Roman" w:hAnsi="Times New Roman"/>
          <w:sz w:val="28"/>
          <w:szCs w:val="28"/>
        </w:rPr>
      </w:pPr>
    </w:p>
    <w:p w:rsidR="00482D10" w:rsidRDefault="00482D10" w:rsidP="00B15392">
      <w:pPr>
        <w:pStyle w:val="a3"/>
        <w:jc w:val="center"/>
        <w:rPr>
          <w:rFonts w:ascii="Times New Roman" w:hAnsi="Times New Roman"/>
          <w:sz w:val="28"/>
          <w:szCs w:val="28"/>
        </w:rPr>
      </w:pPr>
      <w:r>
        <w:rPr>
          <w:rFonts w:ascii="Times New Roman" w:hAnsi="Times New Roman"/>
          <w:sz w:val="28"/>
          <w:szCs w:val="28"/>
        </w:rPr>
        <w:t>Р Е Ш Е Н И Е</w:t>
      </w:r>
    </w:p>
    <w:p w:rsidR="00B15392" w:rsidRDefault="00B15392" w:rsidP="00B15392">
      <w:pPr>
        <w:pStyle w:val="a3"/>
        <w:jc w:val="center"/>
        <w:rPr>
          <w:rFonts w:ascii="Times New Roman" w:hAnsi="Times New Roman"/>
          <w:sz w:val="28"/>
          <w:szCs w:val="28"/>
        </w:rPr>
      </w:pPr>
    </w:p>
    <w:p w:rsidR="00B15392" w:rsidRDefault="00B15392" w:rsidP="00B15392">
      <w:pPr>
        <w:pStyle w:val="a3"/>
        <w:rPr>
          <w:rFonts w:ascii="Times New Roman" w:hAnsi="Times New Roman"/>
          <w:sz w:val="28"/>
          <w:szCs w:val="28"/>
        </w:rPr>
      </w:pPr>
      <w:r>
        <w:rPr>
          <w:rFonts w:ascii="Times New Roman" w:hAnsi="Times New Roman"/>
          <w:sz w:val="28"/>
          <w:szCs w:val="28"/>
        </w:rPr>
        <w:t xml:space="preserve">29.05.2020г.                                          </w:t>
      </w:r>
      <w:proofErr w:type="spellStart"/>
      <w:r>
        <w:rPr>
          <w:rFonts w:ascii="Times New Roman" w:hAnsi="Times New Roman"/>
          <w:sz w:val="28"/>
          <w:szCs w:val="28"/>
        </w:rPr>
        <w:t>с.Рыбное</w:t>
      </w:r>
      <w:proofErr w:type="spellEnd"/>
      <w:r>
        <w:rPr>
          <w:rFonts w:ascii="Times New Roman" w:hAnsi="Times New Roman"/>
          <w:sz w:val="28"/>
          <w:szCs w:val="28"/>
        </w:rPr>
        <w:t xml:space="preserve">                             № 6-21</w:t>
      </w:r>
    </w:p>
    <w:bookmarkEnd w:id="0"/>
    <w:p w:rsidR="00482D10" w:rsidRDefault="00482D10" w:rsidP="00B15392">
      <w:pPr>
        <w:pStyle w:val="a3"/>
        <w:jc w:val="both"/>
        <w:rPr>
          <w:rFonts w:ascii="Times New Roman" w:hAnsi="Times New Roman"/>
          <w:sz w:val="28"/>
          <w:szCs w:val="28"/>
        </w:rPr>
      </w:pPr>
    </w:p>
    <w:p w:rsidR="00482D10" w:rsidRDefault="00482D10" w:rsidP="00B15392">
      <w:pPr>
        <w:pStyle w:val="a3"/>
        <w:jc w:val="both"/>
        <w:rPr>
          <w:rFonts w:ascii="Times New Roman" w:hAnsi="Times New Roman"/>
          <w:sz w:val="28"/>
          <w:szCs w:val="28"/>
        </w:rPr>
      </w:pPr>
    </w:p>
    <w:p w:rsidR="00482D10" w:rsidRDefault="00482D10" w:rsidP="00B15392">
      <w:pPr>
        <w:pStyle w:val="a3"/>
        <w:jc w:val="both"/>
        <w:rPr>
          <w:rFonts w:ascii="Times New Roman" w:hAnsi="Times New Roman"/>
          <w:sz w:val="28"/>
          <w:szCs w:val="28"/>
        </w:rPr>
      </w:pPr>
    </w:p>
    <w:p w:rsidR="00482D10" w:rsidRDefault="00482D10" w:rsidP="00B15392">
      <w:pPr>
        <w:pStyle w:val="a3"/>
        <w:jc w:val="both"/>
        <w:rPr>
          <w:rFonts w:ascii="Times New Roman" w:hAnsi="Times New Roman"/>
          <w:sz w:val="28"/>
          <w:szCs w:val="28"/>
        </w:rPr>
      </w:pPr>
    </w:p>
    <w:p w:rsidR="00482D10" w:rsidRDefault="00482D10" w:rsidP="00B15392">
      <w:pPr>
        <w:pStyle w:val="a3"/>
        <w:ind w:left="-567" w:firstLine="567"/>
        <w:jc w:val="both"/>
        <w:rPr>
          <w:rFonts w:ascii="Times New Roman" w:hAnsi="Times New Roman"/>
          <w:sz w:val="28"/>
          <w:szCs w:val="28"/>
        </w:rPr>
      </w:pPr>
      <w:r>
        <w:rPr>
          <w:rFonts w:ascii="Times New Roman" w:hAnsi="Times New Roman"/>
          <w:sz w:val="28"/>
          <w:szCs w:val="28"/>
        </w:rPr>
        <w:t xml:space="preserve">О внесении изменений в решение </w:t>
      </w:r>
      <w:proofErr w:type="gramStart"/>
      <w:r>
        <w:rPr>
          <w:rFonts w:ascii="Times New Roman" w:hAnsi="Times New Roman"/>
          <w:sz w:val="28"/>
          <w:szCs w:val="28"/>
        </w:rPr>
        <w:t>Рыбинского  сельского</w:t>
      </w:r>
      <w:proofErr w:type="gramEnd"/>
      <w:r>
        <w:rPr>
          <w:rFonts w:ascii="Times New Roman" w:hAnsi="Times New Roman"/>
          <w:sz w:val="28"/>
          <w:szCs w:val="28"/>
        </w:rPr>
        <w:t xml:space="preserve">  Совета депутатов от 22.12.2017 № 21 – 84 «Об утверждении Положения    «О бюджетном процессе в Рыбинском сельсовете».</w:t>
      </w:r>
    </w:p>
    <w:p w:rsidR="00482D10" w:rsidRDefault="00482D10" w:rsidP="00B15392">
      <w:pPr>
        <w:pStyle w:val="a3"/>
        <w:ind w:left="-567" w:firstLine="567"/>
        <w:jc w:val="both"/>
        <w:rPr>
          <w:rFonts w:ascii="Times New Roman" w:hAnsi="Times New Roman"/>
          <w:sz w:val="28"/>
          <w:szCs w:val="28"/>
        </w:rPr>
      </w:pPr>
    </w:p>
    <w:p w:rsidR="00482D10" w:rsidRDefault="00482D10" w:rsidP="00B15392">
      <w:pPr>
        <w:pStyle w:val="a3"/>
        <w:ind w:left="-567" w:firstLine="567"/>
        <w:jc w:val="both"/>
        <w:rPr>
          <w:rFonts w:ascii="Times New Roman" w:hAnsi="Times New Roman"/>
          <w:sz w:val="28"/>
          <w:szCs w:val="28"/>
        </w:rPr>
      </w:pPr>
      <w:r>
        <w:rPr>
          <w:rFonts w:ascii="Times New Roman" w:hAnsi="Times New Roman"/>
          <w:sz w:val="28"/>
          <w:szCs w:val="28"/>
        </w:rPr>
        <w:t xml:space="preserve">На основании протеста прокурора от 13.02.2020 № 7-02 на решение Рыбинского сельского Совета депутатов от 22.12.2017 № 21-84 </w:t>
      </w:r>
      <w:proofErr w:type="gramStart"/>
      <w:r>
        <w:rPr>
          <w:rFonts w:ascii="Times New Roman" w:hAnsi="Times New Roman"/>
          <w:sz w:val="28"/>
          <w:szCs w:val="28"/>
        </w:rPr>
        <w:t>« Об</w:t>
      </w:r>
      <w:proofErr w:type="gramEnd"/>
      <w:r>
        <w:rPr>
          <w:rFonts w:ascii="Times New Roman" w:hAnsi="Times New Roman"/>
          <w:sz w:val="28"/>
          <w:szCs w:val="28"/>
        </w:rPr>
        <w:t xml:space="preserve"> утверждении Положения о бюджетном процессе в муниципальном образовании Рыбинский сельсовет» Рыбинский сельский Совет депутатов РЕШИЛ:</w:t>
      </w:r>
    </w:p>
    <w:p w:rsidR="00A902A7" w:rsidRDefault="00A902A7" w:rsidP="00B15392">
      <w:pPr>
        <w:pStyle w:val="a3"/>
        <w:ind w:left="-567" w:firstLine="567"/>
        <w:jc w:val="both"/>
        <w:rPr>
          <w:rFonts w:ascii="Times New Roman" w:hAnsi="Times New Roman"/>
          <w:sz w:val="28"/>
          <w:szCs w:val="28"/>
        </w:rPr>
      </w:pPr>
    </w:p>
    <w:p w:rsidR="00A902A7" w:rsidRDefault="001239AC" w:rsidP="00B15392">
      <w:pPr>
        <w:pStyle w:val="a3"/>
        <w:numPr>
          <w:ilvl w:val="0"/>
          <w:numId w:val="1"/>
        </w:numPr>
        <w:ind w:left="-567" w:firstLine="567"/>
        <w:jc w:val="both"/>
        <w:rPr>
          <w:rFonts w:ascii="Times New Roman" w:hAnsi="Times New Roman"/>
          <w:sz w:val="28"/>
          <w:szCs w:val="28"/>
        </w:rPr>
      </w:pPr>
      <w:r>
        <w:rPr>
          <w:rFonts w:ascii="Times New Roman" w:hAnsi="Times New Roman"/>
          <w:sz w:val="28"/>
          <w:szCs w:val="28"/>
        </w:rPr>
        <w:t>Ст.50 Положения о бюджетном процессе в муниципальном образовании Рыбинский сельсовет» изложить в следующей редакции:</w:t>
      </w:r>
    </w:p>
    <w:p w:rsidR="001239AC" w:rsidRDefault="001239AC" w:rsidP="00B15392">
      <w:pPr>
        <w:pStyle w:val="a3"/>
        <w:ind w:left="-567" w:firstLine="567"/>
        <w:jc w:val="both"/>
        <w:rPr>
          <w:rFonts w:ascii="Times New Roman" w:hAnsi="Times New Roman"/>
          <w:sz w:val="28"/>
          <w:szCs w:val="28"/>
        </w:rPr>
      </w:pPr>
      <w:r>
        <w:rPr>
          <w:rFonts w:ascii="Times New Roman" w:hAnsi="Times New Roman"/>
          <w:sz w:val="28"/>
          <w:szCs w:val="28"/>
        </w:rPr>
        <w:t>Статья 50.</w:t>
      </w:r>
    </w:p>
    <w:p w:rsidR="001239AC" w:rsidRDefault="001239AC" w:rsidP="00B15392">
      <w:pPr>
        <w:pStyle w:val="a3"/>
        <w:numPr>
          <w:ilvl w:val="0"/>
          <w:numId w:val="2"/>
        </w:numPr>
        <w:ind w:left="-567" w:firstLine="567"/>
        <w:jc w:val="both"/>
        <w:rPr>
          <w:rFonts w:ascii="Times New Roman" w:hAnsi="Times New Roman"/>
          <w:sz w:val="28"/>
          <w:szCs w:val="28"/>
        </w:rPr>
      </w:pPr>
      <w:r>
        <w:rPr>
          <w:rFonts w:ascii="Times New Roman" w:hAnsi="Times New Roman"/>
          <w:sz w:val="28"/>
          <w:szCs w:val="28"/>
        </w:rPr>
        <w:t xml:space="preserve">Главные администраторы бюджетных средств составляют бюджетную отчетность на основании предоставленной им бюджетной отчетности подведомственными получателями </w:t>
      </w:r>
      <w:proofErr w:type="gramStart"/>
      <w:r>
        <w:rPr>
          <w:rFonts w:ascii="Times New Roman" w:hAnsi="Times New Roman"/>
          <w:sz w:val="28"/>
          <w:szCs w:val="28"/>
        </w:rPr>
        <w:t>( распорядителями</w:t>
      </w:r>
      <w:proofErr w:type="gramEnd"/>
      <w:r>
        <w:rPr>
          <w:rFonts w:ascii="Times New Roman" w:hAnsi="Times New Roman"/>
          <w:sz w:val="28"/>
          <w:szCs w:val="28"/>
        </w:rPr>
        <w:t>) бюджетных средств, администраторам доходов</w:t>
      </w:r>
      <w:r w:rsidR="00824AAF">
        <w:rPr>
          <w:rFonts w:ascii="Times New Roman" w:hAnsi="Times New Roman"/>
          <w:sz w:val="28"/>
          <w:szCs w:val="28"/>
        </w:rPr>
        <w:t xml:space="preserve"> бюджета, администраторами источников финансирования дефицита бюджета.</w:t>
      </w:r>
    </w:p>
    <w:p w:rsidR="00824AAF" w:rsidRDefault="00824AAF" w:rsidP="00B15392">
      <w:pPr>
        <w:pStyle w:val="a3"/>
        <w:ind w:left="-567" w:firstLine="567"/>
        <w:jc w:val="both"/>
        <w:rPr>
          <w:rFonts w:ascii="Times New Roman" w:hAnsi="Times New Roman"/>
          <w:sz w:val="28"/>
          <w:szCs w:val="28"/>
        </w:rPr>
      </w:pPr>
      <w:r>
        <w:rPr>
          <w:rFonts w:ascii="Times New Roman" w:hAnsi="Times New Roman"/>
          <w:sz w:val="28"/>
          <w:szCs w:val="28"/>
        </w:rPr>
        <w:t xml:space="preserve">Главные администраторы </w:t>
      </w:r>
      <w:proofErr w:type="gramStart"/>
      <w:r>
        <w:rPr>
          <w:rFonts w:ascii="Times New Roman" w:hAnsi="Times New Roman"/>
          <w:sz w:val="28"/>
          <w:szCs w:val="28"/>
        </w:rPr>
        <w:t>средств  местного</w:t>
      </w:r>
      <w:proofErr w:type="gramEnd"/>
      <w:r>
        <w:rPr>
          <w:rFonts w:ascii="Times New Roman" w:hAnsi="Times New Roman"/>
          <w:sz w:val="28"/>
          <w:szCs w:val="28"/>
        </w:rPr>
        <w:t xml:space="preserve"> бюджета представляют отчетность соответственно в Федеральное казначейство, </w:t>
      </w:r>
      <w:r w:rsidR="00457DCC">
        <w:rPr>
          <w:rFonts w:ascii="Times New Roman" w:hAnsi="Times New Roman"/>
          <w:sz w:val="28"/>
          <w:szCs w:val="28"/>
        </w:rPr>
        <w:t xml:space="preserve"> финансовые органы муниципального образования  в установленные ими сроки.</w:t>
      </w:r>
    </w:p>
    <w:p w:rsidR="00396256" w:rsidRDefault="00457DCC" w:rsidP="00B15392">
      <w:pPr>
        <w:pStyle w:val="a3"/>
        <w:numPr>
          <w:ilvl w:val="0"/>
          <w:numId w:val="2"/>
        </w:numPr>
        <w:ind w:left="-567" w:firstLine="567"/>
        <w:jc w:val="both"/>
        <w:rPr>
          <w:rFonts w:ascii="Times New Roman" w:hAnsi="Times New Roman"/>
          <w:sz w:val="28"/>
          <w:szCs w:val="28"/>
        </w:rPr>
      </w:pPr>
      <w:r>
        <w:rPr>
          <w:rFonts w:ascii="Times New Roman" w:hAnsi="Times New Roman"/>
          <w:sz w:val="28"/>
          <w:szCs w:val="28"/>
        </w:rPr>
        <w:t>Бюджетная отчетность муниципального образования Рыбинский сельсовет составляется соответственно Федеральным казначейством, финансовыми органами муниципального образования Рыбинский сельсовет на основании бюджетной отчетности соответствующих главных администраторов бюджетных средств.</w:t>
      </w:r>
    </w:p>
    <w:p w:rsidR="00396256" w:rsidRDefault="00396256" w:rsidP="00B15392">
      <w:pPr>
        <w:pStyle w:val="a3"/>
        <w:numPr>
          <w:ilvl w:val="0"/>
          <w:numId w:val="2"/>
        </w:numPr>
        <w:ind w:left="-567" w:firstLine="567"/>
        <w:jc w:val="both"/>
        <w:rPr>
          <w:rFonts w:ascii="Times New Roman" w:hAnsi="Times New Roman"/>
          <w:sz w:val="28"/>
          <w:szCs w:val="28"/>
        </w:rPr>
      </w:pPr>
      <w:r>
        <w:rPr>
          <w:rFonts w:ascii="Times New Roman" w:hAnsi="Times New Roman"/>
          <w:sz w:val="28"/>
          <w:szCs w:val="28"/>
        </w:rPr>
        <w:t>Бюджетная отчетность муниципального образования является годовой. Отчет об исполнении бюджета является ежеквартальным.</w:t>
      </w:r>
    </w:p>
    <w:p w:rsidR="00396256" w:rsidRDefault="00396256" w:rsidP="00B15392">
      <w:pPr>
        <w:pStyle w:val="a3"/>
        <w:numPr>
          <w:ilvl w:val="0"/>
          <w:numId w:val="2"/>
        </w:numPr>
        <w:ind w:left="-567" w:firstLine="567"/>
        <w:jc w:val="both"/>
        <w:rPr>
          <w:rFonts w:ascii="Times New Roman" w:hAnsi="Times New Roman"/>
          <w:sz w:val="28"/>
          <w:szCs w:val="28"/>
        </w:rPr>
      </w:pPr>
      <w:r>
        <w:rPr>
          <w:rFonts w:ascii="Times New Roman" w:hAnsi="Times New Roman"/>
          <w:sz w:val="28"/>
          <w:szCs w:val="28"/>
        </w:rPr>
        <w:t>Бюджетная отчетность МО Рыбинский сельсовет представляется соответствующими финансовыми органами в местную администрацию.</w:t>
      </w:r>
    </w:p>
    <w:p w:rsidR="00457DCC" w:rsidRDefault="00396256" w:rsidP="00B15392">
      <w:pPr>
        <w:pStyle w:val="a3"/>
        <w:numPr>
          <w:ilvl w:val="0"/>
          <w:numId w:val="2"/>
        </w:numPr>
        <w:ind w:left="-567" w:firstLine="567"/>
        <w:jc w:val="both"/>
        <w:rPr>
          <w:rFonts w:ascii="Times New Roman" w:hAnsi="Times New Roman"/>
          <w:sz w:val="28"/>
          <w:szCs w:val="28"/>
        </w:rPr>
      </w:pPr>
      <w:r>
        <w:rPr>
          <w:rFonts w:ascii="Times New Roman" w:hAnsi="Times New Roman"/>
          <w:sz w:val="28"/>
          <w:szCs w:val="28"/>
        </w:rPr>
        <w:t xml:space="preserve">Отчет об </w:t>
      </w:r>
      <w:proofErr w:type="gramStart"/>
      <w:r>
        <w:rPr>
          <w:rFonts w:ascii="Times New Roman" w:hAnsi="Times New Roman"/>
          <w:sz w:val="28"/>
          <w:szCs w:val="28"/>
        </w:rPr>
        <w:t>исполнении  местного</w:t>
      </w:r>
      <w:proofErr w:type="gramEnd"/>
      <w:r>
        <w:rPr>
          <w:rFonts w:ascii="Times New Roman" w:hAnsi="Times New Roman"/>
          <w:sz w:val="28"/>
          <w:szCs w:val="28"/>
        </w:rPr>
        <w:t xml:space="preserve"> бюджета за первый квартал, полугодие и девять месяцев текущего финансового года утверждается местной администрацией и направляется в соответствующий законодательный (представительный) орган и созданный им орган внешнего государственного ( муниципального) финансового контроля.</w:t>
      </w:r>
      <w:r w:rsidR="00457DCC">
        <w:rPr>
          <w:rFonts w:ascii="Times New Roman" w:hAnsi="Times New Roman"/>
          <w:sz w:val="28"/>
          <w:szCs w:val="28"/>
        </w:rPr>
        <w:t xml:space="preserve">  </w:t>
      </w:r>
      <w:r>
        <w:rPr>
          <w:rFonts w:ascii="Times New Roman" w:hAnsi="Times New Roman"/>
          <w:sz w:val="28"/>
          <w:szCs w:val="28"/>
        </w:rPr>
        <w:t>Годовой отчет об исполнении местного бюджета подлежит утверждению соответственно муниципальным правовым актом представительного органа МО Рыбинский сельсовет.</w:t>
      </w:r>
    </w:p>
    <w:p w:rsidR="00992812" w:rsidRDefault="00992812" w:rsidP="00B15392">
      <w:pPr>
        <w:pStyle w:val="a3"/>
        <w:numPr>
          <w:ilvl w:val="0"/>
          <w:numId w:val="1"/>
        </w:numPr>
        <w:ind w:left="-567" w:firstLine="567"/>
        <w:jc w:val="both"/>
        <w:rPr>
          <w:rFonts w:ascii="Times New Roman" w:hAnsi="Times New Roman"/>
          <w:sz w:val="28"/>
          <w:szCs w:val="28"/>
        </w:rPr>
      </w:pPr>
      <w:proofErr w:type="spellStart"/>
      <w:proofErr w:type="gramStart"/>
      <w:r>
        <w:rPr>
          <w:rFonts w:ascii="Times New Roman" w:hAnsi="Times New Roman"/>
          <w:sz w:val="28"/>
          <w:szCs w:val="28"/>
        </w:rPr>
        <w:lastRenderedPageBreak/>
        <w:t>Ст</w:t>
      </w:r>
      <w:proofErr w:type="spellEnd"/>
      <w:r>
        <w:rPr>
          <w:rFonts w:ascii="Times New Roman" w:hAnsi="Times New Roman"/>
          <w:sz w:val="28"/>
          <w:szCs w:val="28"/>
        </w:rPr>
        <w:t xml:space="preserve"> .</w:t>
      </w:r>
      <w:proofErr w:type="gramEnd"/>
      <w:r>
        <w:rPr>
          <w:rFonts w:ascii="Times New Roman" w:hAnsi="Times New Roman"/>
          <w:sz w:val="28"/>
          <w:szCs w:val="28"/>
        </w:rPr>
        <w:t>ст. 56 и 57 изложить в следующей редакции:</w:t>
      </w:r>
    </w:p>
    <w:p w:rsidR="00AF4F9A" w:rsidRDefault="00992812" w:rsidP="00B15392">
      <w:pPr>
        <w:pStyle w:val="a3"/>
        <w:ind w:left="-567" w:firstLine="567"/>
        <w:jc w:val="both"/>
        <w:rPr>
          <w:rFonts w:ascii="Times New Roman" w:hAnsi="Times New Roman"/>
          <w:sz w:val="28"/>
          <w:szCs w:val="28"/>
        </w:rPr>
      </w:pPr>
      <w:r>
        <w:rPr>
          <w:rFonts w:ascii="Times New Roman" w:hAnsi="Times New Roman"/>
          <w:sz w:val="28"/>
          <w:szCs w:val="28"/>
        </w:rPr>
        <w:t xml:space="preserve">Ст. 56. Полномочия органов внутреннего государственного           </w:t>
      </w:r>
      <w:proofErr w:type="gramStart"/>
      <w:r>
        <w:rPr>
          <w:rFonts w:ascii="Times New Roman" w:hAnsi="Times New Roman"/>
          <w:sz w:val="28"/>
          <w:szCs w:val="28"/>
        </w:rPr>
        <w:t xml:space="preserve">   (</w:t>
      </w:r>
      <w:proofErr w:type="gramEnd"/>
      <w:r>
        <w:rPr>
          <w:rFonts w:ascii="Times New Roman" w:hAnsi="Times New Roman"/>
          <w:sz w:val="28"/>
          <w:szCs w:val="28"/>
        </w:rPr>
        <w:t>муниципального) финансового контроля по осуществлению внутреннего государственного (муниципального) финансового контроля являются:</w:t>
      </w:r>
    </w:p>
    <w:p w:rsidR="00AF4F9A" w:rsidRDefault="00AF4F9A" w:rsidP="00B15392">
      <w:pPr>
        <w:pStyle w:val="a3"/>
        <w:ind w:left="-567" w:firstLine="567"/>
        <w:jc w:val="both"/>
        <w:rPr>
          <w:rFonts w:ascii="Times New Roman" w:hAnsi="Times New Roman"/>
          <w:sz w:val="28"/>
          <w:szCs w:val="28"/>
        </w:rPr>
      </w:pPr>
    </w:p>
    <w:p w:rsidR="0049035B" w:rsidRDefault="00992812" w:rsidP="00B15392">
      <w:pPr>
        <w:pStyle w:val="a3"/>
        <w:ind w:left="-567" w:firstLine="567"/>
        <w:jc w:val="both"/>
        <w:rPr>
          <w:rFonts w:ascii="Times New Roman" w:hAnsi="Times New Roman"/>
          <w:sz w:val="28"/>
          <w:szCs w:val="28"/>
        </w:rPr>
      </w:pPr>
      <w:r>
        <w:rPr>
          <w:rFonts w:ascii="Times New Roman" w:hAnsi="Times New Roman"/>
          <w:sz w:val="28"/>
          <w:szCs w:val="28"/>
        </w:rPr>
        <w:t>контроль</w:t>
      </w:r>
      <w:r w:rsidR="0049035B">
        <w:rPr>
          <w:rFonts w:ascii="Times New Roman" w:hAnsi="Times New Roman"/>
          <w:sz w:val="28"/>
          <w:szCs w:val="28"/>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w:t>
      </w:r>
      <w:proofErr w:type="gramStart"/>
      <w:r w:rsidR="0049035B">
        <w:rPr>
          <w:rFonts w:ascii="Times New Roman" w:hAnsi="Times New Roman"/>
          <w:sz w:val="28"/>
          <w:szCs w:val="28"/>
        </w:rPr>
        <w:t>составлению</w:t>
      </w:r>
      <w:proofErr w:type="gramEnd"/>
      <w:r w:rsidR="0049035B">
        <w:rPr>
          <w:rFonts w:ascii="Times New Roman" w:hAnsi="Times New Roman"/>
          <w:sz w:val="28"/>
          <w:szCs w:val="28"/>
        </w:rPr>
        <w:t xml:space="preserve"> и представлению бухгалтерской</w:t>
      </w:r>
    </w:p>
    <w:p w:rsidR="0049035B" w:rsidRDefault="0049035B" w:rsidP="00B15392">
      <w:pPr>
        <w:pStyle w:val="a3"/>
        <w:ind w:left="-567" w:firstLine="567"/>
        <w:jc w:val="both"/>
        <w:rPr>
          <w:rFonts w:ascii="Times New Roman" w:hAnsi="Times New Roman"/>
          <w:sz w:val="28"/>
          <w:szCs w:val="28"/>
        </w:rPr>
      </w:pPr>
      <w:proofErr w:type="gramStart"/>
      <w:r>
        <w:rPr>
          <w:rFonts w:ascii="Times New Roman" w:hAnsi="Times New Roman"/>
          <w:sz w:val="28"/>
          <w:szCs w:val="28"/>
        </w:rPr>
        <w:t>( финансовой</w:t>
      </w:r>
      <w:proofErr w:type="gramEnd"/>
      <w:r>
        <w:rPr>
          <w:rFonts w:ascii="Times New Roman" w:hAnsi="Times New Roman"/>
          <w:sz w:val="28"/>
          <w:szCs w:val="28"/>
        </w:rPr>
        <w:t>) отчетности государственных ( муниципальных) учреждений;</w:t>
      </w:r>
    </w:p>
    <w:p w:rsidR="00AF4F9A" w:rsidRDefault="00AF4F9A" w:rsidP="00B15392">
      <w:pPr>
        <w:pStyle w:val="a3"/>
        <w:ind w:left="-567" w:firstLine="567"/>
        <w:jc w:val="both"/>
        <w:rPr>
          <w:rFonts w:ascii="Times New Roman" w:hAnsi="Times New Roman"/>
          <w:sz w:val="28"/>
          <w:szCs w:val="28"/>
        </w:rPr>
      </w:pPr>
    </w:p>
    <w:p w:rsidR="00992812" w:rsidRDefault="004D10D1" w:rsidP="00B15392">
      <w:pPr>
        <w:pStyle w:val="a3"/>
        <w:ind w:left="-567" w:firstLine="567"/>
        <w:jc w:val="both"/>
        <w:rPr>
          <w:rFonts w:ascii="Times New Roman" w:hAnsi="Times New Roman"/>
          <w:sz w:val="28"/>
          <w:szCs w:val="28"/>
        </w:rPr>
      </w:pPr>
      <w:r>
        <w:rPr>
          <w:rFonts w:ascii="Times New Roman" w:hAnsi="Times New Roman"/>
          <w:sz w:val="28"/>
          <w:szCs w:val="28"/>
        </w:rPr>
        <w:t>Контроль</w:t>
      </w:r>
      <w:r w:rsidR="00AF4F9A">
        <w:rPr>
          <w:rFonts w:ascii="Times New Roman" w:hAnsi="Times New Roman"/>
          <w:sz w:val="28"/>
          <w:szCs w:val="28"/>
        </w:rPr>
        <w:t xml:space="preserve"> за соблюдением положений правовых актов, обусловливающих</w:t>
      </w:r>
    </w:p>
    <w:p w:rsidR="00AF4F9A" w:rsidRDefault="00AF4F9A" w:rsidP="00B15392">
      <w:pPr>
        <w:pStyle w:val="a3"/>
        <w:ind w:left="-567" w:firstLine="567"/>
        <w:jc w:val="both"/>
        <w:rPr>
          <w:rFonts w:ascii="Times New Roman" w:hAnsi="Times New Roman"/>
          <w:sz w:val="28"/>
          <w:szCs w:val="28"/>
        </w:rPr>
      </w:pPr>
      <w:r>
        <w:rPr>
          <w:rFonts w:ascii="Times New Roman" w:hAnsi="Times New Roman"/>
          <w:sz w:val="28"/>
          <w:szCs w:val="28"/>
        </w:rPr>
        <w:t>публичные нормативные обязательства и обязательства по иным</w:t>
      </w:r>
    </w:p>
    <w:p w:rsidR="00AF4F9A" w:rsidRDefault="00AF4F9A" w:rsidP="00B15392">
      <w:pPr>
        <w:pStyle w:val="a3"/>
        <w:ind w:left="-567" w:firstLine="567"/>
        <w:jc w:val="both"/>
        <w:rPr>
          <w:rFonts w:ascii="Times New Roman" w:hAnsi="Times New Roman"/>
          <w:sz w:val="28"/>
          <w:szCs w:val="28"/>
        </w:rPr>
      </w:pPr>
      <w:r>
        <w:rPr>
          <w:rFonts w:ascii="Times New Roman" w:hAnsi="Times New Roman"/>
          <w:sz w:val="28"/>
          <w:szCs w:val="28"/>
        </w:rPr>
        <w:t>выплатам физическим лицам из бюджета из бюджетов бюджетной</w:t>
      </w:r>
    </w:p>
    <w:p w:rsidR="00AF4F9A" w:rsidRDefault="00AF4F9A" w:rsidP="00B15392">
      <w:pPr>
        <w:pStyle w:val="a3"/>
        <w:ind w:left="-567" w:firstLine="567"/>
        <w:jc w:val="both"/>
        <w:rPr>
          <w:rFonts w:ascii="Times New Roman" w:hAnsi="Times New Roman"/>
          <w:sz w:val="28"/>
          <w:szCs w:val="28"/>
        </w:rPr>
      </w:pPr>
      <w:r>
        <w:rPr>
          <w:rFonts w:ascii="Times New Roman" w:hAnsi="Times New Roman"/>
          <w:sz w:val="28"/>
          <w:szCs w:val="28"/>
        </w:rPr>
        <w:t xml:space="preserve">системы Российской Федерации, а также за соблюдением условий </w:t>
      </w:r>
      <w:proofErr w:type="spellStart"/>
      <w:r>
        <w:rPr>
          <w:rFonts w:ascii="Times New Roman" w:hAnsi="Times New Roman"/>
          <w:sz w:val="28"/>
          <w:szCs w:val="28"/>
        </w:rPr>
        <w:t>догово</w:t>
      </w:r>
      <w:proofErr w:type="spellEnd"/>
      <w:r>
        <w:rPr>
          <w:rFonts w:ascii="Times New Roman" w:hAnsi="Times New Roman"/>
          <w:sz w:val="28"/>
          <w:szCs w:val="28"/>
        </w:rPr>
        <w:t>-</w:t>
      </w:r>
    </w:p>
    <w:p w:rsidR="00AF4F9A" w:rsidRDefault="00AF4F9A" w:rsidP="00B15392">
      <w:pPr>
        <w:pStyle w:val="a3"/>
        <w:ind w:left="-567" w:firstLine="567"/>
        <w:jc w:val="both"/>
        <w:rPr>
          <w:rFonts w:ascii="Times New Roman" w:hAnsi="Times New Roman"/>
          <w:sz w:val="28"/>
          <w:szCs w:val="28"/>
        </w:rPr>
      </w:pPr>
      <w:r>
        <w:rPr>
          <w:rFonts w:ascii="Times New Roman" w:hAnsi="Times New Roman"/>
          <w:sz w:val="28"/>
          <w:szCs w:val="28"/>
        </w:rPr>
        <w:t xml:space="preserve">ров </w:t>
      </w:r>
      <w:proofErr w:type="gramStart"/>
      <w:r>
        <w:rPr>
          <w:rFonts w:ascii="Times New Roman" w:hAnsi="Times New Roman"/>
          <w:sz w:val="28"/>
          <w:szCs w:val="28"/>
        </w:rPr>
        <w:t>( соглашений</w:t>
      </w:r>
      <w:proofErr w:type="gramEnd"/>
      <w:r>
        <w:rPr>
          <w:rFonts w:ascii="Times New Roman" w:hAnsi="Times New Roman"/>
          <w:sz w:val="28"/>
          <w:szCs w:val="28"/>
        </w:rPr>
        <w:t>) о предоставлении средств из соответствующего</w:t>
      </w:r>
    </w:p>
    <w:p w:rsidR="00AF4F9A" w:rsidRDefault="00AF4F9A" w:rsidP="00B15392">
      <w:pPr>
        <w:pStyle w:val="a3"/>
        <w:ind w:left="-567" w:firstLine="567"/>
        <w:jc w:val="both"/>
        <w:rPr>
          <w:rFonts w:ascii="Times New Roman" w:hAnsi="Times New Roman"/>
          <w:sz w:val="28"/>
          <w:szCs w:val="28"/>
        </w:rPr>
      </w:pPr>
      <w:r>
        <w:rPr>
          <w:rFonts w:ascii="Times New Roman" w:hAnsi="Times New Roman"/>
          <w:sz w:val="28"/>
          <w:szCs w:val="28"/>
        </w:rPr>
        <w:t xml:space="preserve">бюджета, </w:t>
      </w:r>
      <w:proofErr w:type="gramStart"/>
      <w:r>
        <w:rPr>
          <w:rFonts w:ascii="Times New Roman" w:hAnsi="Times New Roman"/>
          <w:sz w:val="28"/>
          <w:szCs w:val="28"/>
        </w:rPr>
        <w:t>государственных  (</w:t>
      </w:r>
      <w:proofErr w:type="gramEnd"/>
      <w:r>
        <w:rPr>
          <w:rFonts w:ascii="Times New Roman" w:hAnsi="Times New Roman"/>
          <w:sz w:val="28"/>
          <w:szCs w:val="28"/>
        </w:rPr>
        <w:t>муниципальных) контрактов;</w:t>
      </w:r>
    </w:p>
    <w:p w:rsidR="00AF4F9A" w:rsidRDefault="00AF4F9A" w:rsidP="00B15392">
      <w:pPr>
        <w:pStyle w:val="a3"/>
        <w:ind w:left="-567" w:firstLine="567"/>
        <w:jc w:val="both"/>
        <w:rPr>
          <w:rFonts w:ascii="Times New Roman" w:hAnsi="Times New Roman"/>
          <w:sz w:val="28"/>
          <w:szCs w:val="28"/>
        </w:rPr>
      </w:pPr>
    </w:p>
    <w:p w:rsidR="00AF4F9A" w:rsidRDefault="00AF4F9A" w:rsidP="00B15392">
      <w:pPr>
        <w:pStyle w:val="a3"/>
        <w:ind w:left="-567" w:firstLine="567"/>
        <w:jc w:val="both"/>
        <w:rPr>
          <w:rFonts w:ascii="Times New Roman" w:hAnsi="Times New Roman"/>
          <w:sz w:val="28"/>
          <w:szCs w:val="28"/>
        </w:rPr>
      </w:pPr>
      <w:r>
        <w:rPr>
          <w:rFonts w:ascii="Times New Roman" w:hAnsi="Times New Roman"/>
          <w:sz w:val="28"/>
          <w:szCs w:val="28"/>
        </w:rPr>
        <w:t xml:space="preserve">контроль за </w:t>
      </w:r>
      <w:proofErr w:type="gramStart"/>
      <w:r>
        <w:rPr>
          <w:rFonts w:ascii="Times New Roman" w:hAnsi="Times New Roman"/>
          <w:sz w:val="28"/>
          <w:szCs w:val="28"/>
        </w:rPr>
        <w:t>соблюдением  условий</w:t>
      </w:r>
      <w:proofErr w:type="gramEnd"/>
      <w:r>
        <w:rPr>
          <w:rFonts w:ascii="Times New Roman" w:hAnsi="Times New Roman"/>
          <w:sz w:val="28"/>
          <w:szCs w:val="28"/>
        </w:rPr>
        <w:t xml:space="preserve"> договоров (соглашений), заключен-</w:t>
      </w:r>
    </w:p>
    <w:p w:rsidR="00AF4F9A" w:rsidRDefault="00AF4F9A" w:rsidP="00B15392">
      <w:pPr>
        <w:pStyle w:val="a3"/>
        <w:ind w:left="-567" w:firstLine="567"/>
        <w:jc w:val="both"/>
        <w:rPr>
          <w:rFonts w:ascii="Times New Roman" w:hAnsi="Times New Roman"/>
          <w:sz w:val="28"/>
          <w:szCs w:val="28"/>
        </w:rPr>
      </w:pPr>
      <w:proofErr w:type="spellStart"/>
      <w:r>
        <w:rPr>
          <w:rFonts w:ascii="Times New Roman" w:hAnsi="Times New Roman"/>
          <w:sz w:val="28"/>
          <w:szCs w:val="28"/>
        </w:rPr>
        <w:t>ных</w:t>
      </w:r>
      <w:proofErr w:type="spellEnd"/>
      <w:r>
        <w:rPr>
          <w:rFonts w:ascii="Times New Roman" w:hAnsi="Times New Roman"/>
          <w:sz w:val="28"/>
          <w:szCs w:val="28"/>
        </w:rPr>
        <w:t xml:space="preserve"> в целях исполнения договоров </w:t>
      </w:r>
      <w:proofErr w:type="gramStart"/>
      <w:r>
        <w:rPr>
          <w:rFonts w:ascii="Times New Roman" w:hAnsi="Times New Roman"/>
          <w:sz w:val="28"/>
          <w:szCs w:val="28"/>
        </w:rPr>
        <w:t>( соглашений</w:t>
      </w:r>
      <w:proofErr w:type="gramEnd"/>
      <w:r>
        <w:rPr>
          <w:rFonts w:ascii="Times New Roman" w:hAnsi="Times New Roman"/>
          <w:sz w:val="28"/>
          <w:szCs w:val="28"/>
        </w:rPr>
        <w:t>) о предоставлении</w:t>
      </w:r>
    </w:p>
    <w:p w:rsidR="00AF4F9A" w:rsidRDefault="00AF4F9A" w:rsidP="00B15392">
      <w:pPr>
        <w:pStyle w:val="a3"/>
        <w:ind w:left="-567" w:firstLine="567"/>
        <w:jc w:val="both"/>
        <w:rPr>
          <w:rFonts w:ascii="Times New Roman" w:hAnsi="Times New Roman"/>
          <w:sz w:val="28"/>
          <w:szCs w:val="28"/>
        </w:rPr>
      </w:pPr>
      <w:proofErr w:type="gramStart"/>
      <w:r>
        <w:rPr>
          <w:rFonts w:ascii="Times New Roman" w:hAnsi="Times New Roman"/>
          <w:sz w:val="28"/>
          <w:szCs w:val="28"/>
        </w:rPr>
        <w:t>средств  из</w:t>
      </w:r>
      <w:proofErr w:type="gramEnd"/>
      <w:r>
        <w:rPr>
          <w:rFonts w:ascii="Times New Roman" w:hAnsi="Times New Roman"/>
          <w:sz w:val="28"/>
          <w:szCs w:val="28"/>
        </w:rPr>
        <w:t xml:space="preserve">  бюджета, а также в случаях, предусмотренных БК РФ</w:t>
      </w:r>
      <w:r w:rsidR="005060E7">
        <w:rPr>
          <w:rFonts w:ascii="Times New Roman" w:hAnsi="Times New Roman"/>
          <w:sz w:val="28"/>
          <w:szCs w:val="28"/>
        </w:rPr>
        <w:t>,</w:t>
      </w: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условий договоров (соглашений), заключенных в целях исполнения</w:t>
      </w: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государственных (муниципальных) контрактов;</w:t>
      </w:r>
    </w:p>
    <w:p w:rsidR="005060E7" w:rsidRDefault="005060E7" w:rsidP="00B15392">
      <w:pPr>
        <w:pStyle w:val="a3"/>
        <w:ind w:left="-567" w:firstLine="567"/>
        <w:jc w:val="both"/>
        <w:rPr>
          <w:rFonts w:ascii="Times New Roman" w:hAnsi="Times New Roman"/>
          <w:sz w:val="28"/>
          <w:szCs w:val="28"/>
        </w:rPr>
      </w:pP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контроль за достоверностью отчетов о результатах предоставления и</w:t>
      </w: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 xml:space="preserve">(или) использования бюджетных средств </w:t>
      </w:r>
      <w:proofErr w:type="gramStart"/>
      <w:r>
        <w:rPr>
          <w:rFonts w:ascii="Times New Roman" w:hAnsi="Times New Roman"/>
          <w:sz w:val="28"/>
          <w:szCs w:val="28"/>
        </w:rPr>
        <w:t>( средств</w:t>
      </w:r>
      <w:proofErr w:type="gramEnd"/>
      <w:r>
        <w:rPr>
          <w:rFonts w:ascii="Times New Roman" w:hAnsi="Times New Roman"/>
          <w:sz w:val="28"/>
          <w:szCs w:val="28"/>
        </w:rPr>
        <w:t>, предоставленных из</w:t>
      </w: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 xml:space="preserve">бюджета), в том числе отчетов о реализации государственных </w:t>
      </w:r>
      <w:proofErr w:type="gramStart"/>
      <w:r>
        <w:rPr>
          <w:rFonts w:ascii="Times New Roman" w:hAnsi="Times New Roman"/>
          <w:sz w:val="28"/>
          <w:szCs w:val="28"/>
        </w:rPr>
        <w:t xml:space="preserve">( </w:t>
      </w:r>
      <w:proofErr w:type="spellStart"/>
      <w:r>
        <w:rPr>
          <w:rFonts w:ascii="Times New Roman" w:hAnsi="Times New Roman"/>
          <w:sz w:val="28"/>
          <w:szCs w:val="28"/>
        </w:rPr>
        <w:t>муни</w:t>
      </w:r>
      <w:proofErr w:type="spellEnd"/>
      <w:proofErr w:type="gramEnd"/>
      <w:r>
        <w:rPr>
          <w:rFonts w:ascii="Times New Roman" w:hAnsi="Times New Roman"/>
          <w:sz w:val="28"/>
          <w:szCs w:val="28"/>
        </w:rPr>
        <w:t>-</w:t>
      </w:r>
    </w:p>
    <w:p w:rsidR="005060E7" w:rsidRDefault="005060E7" w:rsidP="00B15392">
      <w:pPr>
        <w:pStyle w:val="a3"/>
        <w:ind w:left="-567" w:firstLine="567"/>
        <w:jc w:val="both"/>
        <w:rPr>
          <w:rFonts w:ascii="Times New Roman" w:hAnsi="Times New Roman"/>
          <w:sz w:val="28"/>
          <w:szCs w:val="28"/>
        </w:rPr>
      </w:pPr>
      <w:proofErr w:type="spellStart"/>
      <w:r>
        <w:rPr>
          <w:rFonts w:ascii="Times New Roman" w:hAnsi="Times New Roman"/>
          <w:sz w:val="28"/>
          <w:szCs w:val="28"/>
        </w:rPr>
        <w:t>ципальных</w:t>
      </w:r>
      <w:proofErr w:type="spellEnd"/>
      <w:r>
        <w:rPr>
          <w:rFonts w:ascii="Times New Roman" w:hAnsi="Times New Roman"/>
          <w:sz w:val="28"/>
          <w:szCs w:val="28"/>
        </w:rPr>
        <w:t xml:space="preserve">) программ, отчетов об исполнении государственных </w:t>
      </w:r>
      <w:proofErr w:type="gramStart"/>
      <w:r>
        <w:rPr>
          <w:rFonts w:ascii="Times New Roman" w:hAnsi="Times New Roman"/>
          <w:sz w:val="28"/>
          <w:szCs w:val="28"/>
        </w:rPr>
        <w:t xml:space="preserve">( </w:t>
      </w:r>
      <w:proofErr w:type="spellStart"/>
      <w:r>
        <w:rPr>
          <w:rFonts w:ascii="Times New Roman" w:hAnsi="Times New Roman"/>
          <w:sz w:val="28"/>
          <w:szCs w:val="28"/>
        </w:rPr>
        <w:t>му</w:t>
      </w:r>
      <w:proofErr w:type="spellEnd"/>
      <w:proofErr w:type="gramEnd"/>
      <w:r>
        <w:rPr>
          <w:rFonts w:ascii="Times New Roman" w:hAnsi="Times New Roman"/>
          <w:sz w:val="28"/>
          <w:szCs w:val="28"/>
        </w:rPr>
        <w:t>-</w:t>
      </w:r>
    </w:p>
    <w:p w:rsidR="005060E7" w:rsidRDefault="005060E7" w:rsidP="00B15392">
      <w:pPr>
        <w:pStyle w:val="a3"/>
        <w:ind w:left="-567" w:firstLine="567"/>
        <w:jc w:val="both"/>
        <w:rPr>
          <w:rFonts w:ascii="Times New Roman" w:hAnsi="Times New Roman"/>
          <w:sz w:val="28"/>
          <w:szCs w:val="28"/>
        </w:rPr>
      </w:pPr>
      <w:proofErr w:type="spellStart"/>
      <w:r>
        <w:rPr>
          <w:rFonts w:ascii="Times New Roman" w:hAnsi="Times New Roman"/>
          <w:sz w:val="28"/>
          <w:szCs w:val="28"/>
        </w:rPr>
        <w:t>ниципальных</w:t>
      </w:r>
      <w:proofErr w:type="spellEnd"/>
      <w:r>
        <w:rPr>
          <w:rFonts w:ascii="Times New Roman" w:hAnsi="Times New Roman"/>
          <w:sz w:val="28"/>
          <w:szCs w:val="28"/>
        </w:rPr>
        <w:t xml:space="preserve"> программ) заданий, отчетов, о достижении значений</w:t>
      </w: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показателей результативности предоставления средств из бюджета;</w:t>
      </w:r>
    </w:p>
    <w:p w:rsidR="005060E7" w:rsidRDefault="005060E7" w:rsidP="00B15392">
      <w:pPr>
        <w:pStyle w:val="a3"/>
        <w:ind w:left="-567" w:firstLine="567"/>
        <w:jc w:val="both"/>
        <w:rPr>
          <w:rFonts w:ascii="Times New Roman" w:hAnsi="Times New Roman"/>
          <w:sz w:val="28"/>
          <w:szCs w:val="28"/>
        </w:rPr>
      </w:pPr>
    </w:p>
    <w:p w:rsidR="005060E7" w:rsidRDefault="005060E7" w:rsidP="00B15392">
      <w:pPr>
        <w:pStyle w:val="a3"/>
        <w:ind w:left="-567" w:firstLine="567"/>
        <w:jc w:val="both"/>
        <w:rPr>
          <w:rFonts w:ascii="Times New Roman" w:hAnsi="Times New Roman"/>
          <w:sz w:val="28"/>
          <w:szCs w:val="28"/>
        </w:rPr>
      </w:pPr>
      <w:r>
        <w:rPr>
          <w:rFonts w:ascii="Times New Roman" w:hAnsi="Times New Roman"/>
          <w:sz w:val="28"/>
          <w:szCs w:val="28"/>
        </w:rPr>
        <w:t>контроль в сфере закупок, предусмотренный законодательством Россий-</w:t>
      </w:r>
    </w:p>
    <w:p w:rsidR="005060E7" w:rsidRDefault="005060E7" w:rsidP="00B15392">
      <w:pPr>
        <w:pStyle w:val="a3"/>
        <w:ind w:left="-567" w:firstLine="567"/>
        <w:jc w:val="both"/>
        <w:rPr>
          <w:rFonts w:ascii="Times New Roman" w:hAnsi="Times New Roman"/>
          <w:sz w:val="28"/>
          <w:szCs w:val="28"/>
        </w:rPr>
      </w:pPr>
      <w:proofErr w:type="spellStart"/>
      <w:r>
        <w:rPr>
          <w:rFonts w:ascii="Times New Roman" w:hAnsi="Times New Roman"/>
          <w:sz w:val="28"/>
          <w:szCs w:val="28"/>
        </w:rPr>
        <w:t>ской</w:t>
      </w:r>
      <w:proofErr w:type="spellEnd"/>
      <w:r>
        <w:rPr>
          <w:rFonts w:ascii="Times New Roman" w:hAnsi="Times New Roman"/>
          <w:sz w:val="28"/>
          <w:szCs w:val="28"/>
        </w:rPr>
        <w:t xml:space="preserve"> Федерации о контрольной системе в сфере закупок товаров, работ,</w:t>
      </w:r>
    </w:p>
    <w:p w:rsidR="005060E7" w:rsidRDefault="00571D14" w:rsidP="00B15392">
      <w:pPr>
        <w:pStyle w:val="a3"/>
        <w:ind w:left="-567" w:firstLine="567"/>
        <w:jc w:val="both"/>
        <w:rPr>
          <w:rFonts w:ascii="Times New Roman" w:hAnsi="Times New Roman"/>
          <w:sz w:val="28"/>
          <w:szCs w:val="28"/>
        </w:rPr>
      </w:pPr>
      <w:r>
        <w:rPr>
          <w:rFonts w:ascii="Times New Roman" w:hAnsi="Times New Roman"/>
          <w:sz w:val="28"/>
          <w:szCs w:val="28"/>
        </w:rPr>
        <w:t xml:space="preserve">услуг для обеспечения государственных и </w:t>
      </w:r>
      <w:proofErr w:type="gramStart"/>
      <w:r>
        <w:rPr>
          <w:rFonts w:ascii="Times New Roman" w:hAnsi="Times New Roman"/>
          <w:sz w:val="28"/>
          <w:szCs w:val="28"/>
        </w:rPr>
        <w:t>муниципальных  нужд</w:t>
      </w:r>
      <w:proofErr w:type="gramEnd"/>
      <w:r>
        <w:rPr>
          <w:rFonts w:ascii="Times New Roman" w:hAnsi="Times New Roman"/>
          <w:sz w:val="28"/>
          <w:szCs w:val="28"/>
        </w:rPr>
        <w:t>.</w:t>
      </w:r>
    </w:p>
    <w:p w:rsidR="00AC60DF" w:rsidRDefault="00AC60DF" w:rsidP="00B15392">
      <w:pPr>
        <w:pStyle w:val="a3"/>
        <w:ind w:left="-567" w:firstLine="567"/>
        <w:jc w:val="both"/>
        <w:rPr>
          <w:rFonts w:ascii="Times New Roman" w:hAnsi="Times New Roman"/>
          <w:sz w:val="28"/>
          <w:szCs w:val="28"/>
        </w:rPr>
      </w:pPr>
    </w:p>
    <w:p w:rsidR="00AC60DF" w:rsidRDefault="00AC60DF" w:rsidP="00B15392">
      <w:pPr>
        <w:pStyle w:val="a3"/>
        <w:ind w:left="-567" w:firstLine="567"/>
        <w:jc w:val="both"/>
        <w:rPr>
          <w:rFonts w:ascii="Times New Roman" w:hAnsi="Times New Roman"/>
          <w:sz w:val="28"/>
          <w:szCs w:val="28"/>
        </w:rPr>
      </w:pPr>
      <w:r>
        <w:rPr>
          <w:rFonts w:ascii="Times New Roman" w:hAnsi="Times New Roman"/>
          <w:sz w:val="28"/>
          <w:szCs w:val="28"/>
        </w:rPr>
        <w:t>При осуществлении полномочий по внутреннему государственному</w:t>
      </w:r>
    </w:p>
    <w:p w:rsidR="00AC60DF" w:rsidRDefault="00AC60DF" w:rsidP="00B15392">
      <w:pPr>
        <w:pStyle w:val="a3"/>
        <w:ind w:left="-567" w:firstLine="567"/>
        <w:jc w:val="both"/>
        <w:rPr>
          <w:rFonts w:ascii="Times New Roman" w:hAnsi="Times New Roman"/>
          <w:sz w:val="28"/>
          <w:szCs w:val="28"/>
        </w:rPr>
      </w:pPr>
      <w:r>
        <w:rPr>
          <w:rFonts w:ascii="Times New Roman" w:hAnsi="Times New Roman"/>
          <w:sz w:val="28"/>
          <w:szCs w:val="28"/>
        </w:rPr>
        <w:t xml:space="preserve">(муниципальному) финансовому контролю органами внутреннего </w:t>
      </w:r>
      <w:proofErr w:type="spellStart"/>
      <w:r>
        <w:rPr>
          <w:rFonts w:ascii="Times New Roman" w:hAnsi="Times New Roman"/>
          <w:sz w:val="28"/>
          <w:szCs w:val="28"/>
        </w:rPr>
        <w:t>госу</w:t>
      </w:r>
      <w:proofErr w:type="spellEnd"/>
      <w:r>
        <w:rPr>
          <w:rFonts w:ascii="Times New Roman" w:hAnsi="Times New Roman"/>
          <w:sz w:val="28"/>
          <w:szCs w:val="28"/>
        </w:rPr>
        <w:t>-</w:t>
      </w:r>
    </w:p>
    <w:p w:rsidR="00AC60DF" w:rsidRDefault="00AC60DF" w:rsidP="00B15392">
      <w:pPr>
        <w:pStyle w:val="a3"/>
        <w:ind w:left="-567" w:firstLine="567"/>
        <w:jc w:val="both"/>
        <w:rPr>
          <w:rFonts w:ascii="Times New Roman" w:hAnsi="Times New Roman"/>
          <w:sz w:val="28"/>
          <w:szCs w:val="28"/>
        </w:rPr>
      </w:pPr>
      <w:r>
        <w:rPr>
          <w:rFonts w:ascii="Times New Roman" w:hAnsi="Times New Roman"/>
          <w:sz w:val="28"/>
          <w:szCs w:val="28"/>
        </w:rPr>
        <w:t>дарственного (муниципального) финансового контроля:</w:t>
      </w:r>
    </w:p>
    <w:p w:rsidR="00AC60DF" w:rsidRDefault="00AC60DF" w:rsidP="00B15392">
      <w:pPr>
        <w:pStyle w:val="a3"/>
        <w:ind w:left="-567" w:firstLine="567"/>
        <w:jc w:val="both"/>
        <w:rPr>
          <w:rFonts w:ascii="Times New Roman" w:hAnsi="Times New Roman"/>
          <w:sz w:val="28"/>
          <w:szCs w:val="28"/>
        </w:rPr>
      </w:pPr>
    </w:p>
    <w:p w:rsidR="00AC60DF" w:rsidRDefault="00AC60DF" w:rsidP="00B15392">
      <w:pPr>
        <w:pStyle w:val="a3"/>
        <w:ind w:left="-567" w:firstLine="567"/>
        <w:jc w:val="both"/>
        <w:rPr>
          <w:rFonts w:ascii="Times New Roman" w:hAnsi="Times New Roman"/>
          <w:sz w:val="28"/>
          <w:szCs w:val="28"/>
        </w:rPr>
      </w:pPr>
      <w:r>
        <w:rPr>
          <w:rFonts w:ascii="Times New Roman" w:hAnsi="Times New Roman"/>
          <w:sz w:val="28"/>
          <w:szCs w:val="28"/>
        </w:rPr>
        <w:t>-проводятся проверки, ревизии и обследования;</w:t>
      </w:r>
    </w:p>
    <w:p w:rsidR="00AC60DF" w:rsidRDefault="00AC60DF" w:rsidP="00B15392">
      <w:pPr>
        <w:pStyle w:val="a3"/>
        <w:ind w:left="-567" w:firstLine="567"/>
        <w:jc w:val="both"/>
        <w:rPr>
          <w:rFonts w:ascii="Times New Roman" w:hAnsi="Times New Roman"/>
          <w:sz w:val="28"/>
          <w:szCs w:val="28"/>
        </w:rPr>
      </w:pPr>
      <w:r>
        <w:rPr>
          <w:rFonts w:ascii="Times New Roman" w:hAnsi="Times New Roman"/>
          <w:sz w:val="28"/>
          <w:szCs w:val="28"/>
        </w:rPr>
        <w:t>-направляются объектам контроля акты</w:t>
      </w:r>
      <w:r w:rsidR="000A44B1">
        <w:rPr>
          <w:rFonts w:ascii="Times New Roman" w:hAnsi="Times New Roman"/>
          <w:sz w:val="28"/>
          <w:szCs w:val="28"/>
        </w:rPr>
        <w:t>, заключения, представления и (или)</w:t>
      </w:r>
    </w:p>
    <w:p w:rsidR="000A44B1" w:rsidRDefault="000A44B1" w:rsidP="00B15392">
      <w:pPr>
        <w:pStyle w:val="a3"/>
        <w:ind w:left="-567" w:firstLine="567"/>
        <w:jc w:val="both"/>
        <w:rPr>
          <w:rFonts w:ascii="Times New Roman" w:hAnsi="Times New Roman"/>
          <w:sz w:val="28"/>
          <w:szCs w:val="28"/>
        </w:rPr>
      </w:pPr>
      <w:r>
        <w:rPr>
          <w:rFonts w:ascii="Times New Roman" w:hAnsi="Times New Roman"/>
          <w:sz w:val="28"/>
          <w:szCs w:val="28"/>
        </w:rPr>
        <w:t>предписания;</w:t>
      </w:r>
    </w:p>
    <w:p w:rsidR="000A44B1" w:rsidRDefault="000A44B1" w:rsidP="00B15392">
      <w:pPr>
        <w:pStyle w:val="a3"/>
        <w:ind w:left="-567" w:firstLine="567"/>
        <w:jc w:val="both"/>
        <w:rPr>
          <w:rFonts w:ascii="Times New Roman" w:hAnsi="Times New Roman"/>
          <w:sz w:val="28"/>
          <w:szCs w:val="28"/>
        </w:rPr>
      </w:pPr>
      <w:r>
        <w:rPr>
          <w:rFonts w:ascii="Times New Roman" w:hAnsi="Times New Roman"/>
          <w:sz w:val="28"/>
          <w:szCs w:val="28"/>
        </w:rPr>
        <w:t>-направляются финансовым органам (органам управления государственными</w:t>
      </w:r>
    </w:p>
    <w:p w:rsidR="000A44B1" w:rsidRDefault="000A44B1" w:rsidP="00B15392">
      <w:pPr>
        <w:pStyle w:val="a3"/>
        <w:ind w:left="-567" w:firstLine="567"/>
        <w:jc w:val="both"/>
        <w:rPr>
          <w:rFonts w:ascii="Times New Roman" w:hAnsi="Times New Roman"/>
          <w:sz w:val="28"/>
          <w:szCs w:val="28"/>
        </w:rPr>
      </w:pPr>
      <w:r>
        <w:rPr>
          <w:rFonts w:ascii="Times New Roman" w:hAnsi="Times New Roman"/>
          <w:sz w:val="28"/>
          <w:szCs w:val="28"/>
        </w:rPr>
        <w:t>внебюджетными фондами) уведомления о применении бюджетных мер</w:t>
      </w:r>
    </w:p>
    <w:p w:rsidR="000A44B1" w:rsidRDefault="000A44B1" w:rsidP="00B15392">
      <w:pPr>
        <w:pStyle w:val="a3"/>
        <w:ind w:left="-567" w:firstLine="567"/>
        <w:jc w:val="both"/>
        <w:rPr>
          <w:rFonts w:ascii="Times New Roman" w:hAnsi="Times New Roman"/>
          <w:sz w:val="28"/>
          <w:szCs w:val="28"/>
        </w:rPr>
      </w:pPr>
      <w:r>
        <w:rPr>
          <w:rFonts w:ascii="Times New Roman" w:hAnsi="Times New Roman"/>
          <w:sz w:val="28"/>
          <w:szCs w:val="28"/>
        </w:rPr>
        <w:t>принуждения;</w:t>
      </w:r>
    </w:p>
    <w:p w:rsidR="00674536" w:rsidRDefault="00674536" w:rsidP="00B15392">
      <w:pPr>
        <w:pStyle w:val="a3"/>
        <w:ind w:left="-567" w:firstLine="567"/>
        <w:jc w:val="both"/>
        <w:rPr>
          <w:rFonts w:ascii="Times New Roman" w:hAnsi="Times New Roman"/>
          <w:sz w:val="28"/>
          <w:szCs w:val="28"/>
        </w:rPr>
      </w:pPr>
      <w:r>
        <w:rPr>
          <w:rFonts w:ascii="Times New Roman" w:hAnsi="Times New Roman"/>
          <w:sz w:val="28"/>
          <w:szCs w:val="28"/>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74536" w:rsidRDefault="00674536" w:rsidP="00B15392">
      <w:pPr>
        <w:pStyle w:val="a3"/>
        <w:ind w:left="-567" w:firstLine="567"/>
        <w:jc w:val="both"/>
        <w:rPr>
          <w:rFonts w:ascii="Times New Roman" w:hAnsi="Times New Roman"/>
          <w:sz w:val="28"/>
          <w:szCs w:val="28"/>
        </w:rPr>
      </w:pPr>
      <w:r>
        <w:rPr>
          <w:rFonts w:ascii="Times New Roman" w:hAnsi="Times New Roman"/>
          <w:sz w:val="28"/>
          <w:szCs w:val="28"/>
        </w:rPr>
        <w:t>-назначается (организуется) проведение экспертиз, необходимых для проведения проверок, ревизий и обследований;</w:t>
      </w:r>
    </w:p>
    <w:p w:rsidR="00674536" w:rsidRDefault="00674536" w:rsidP="00B15392">
      <w:pPr>
        <w:pStyle w:val="a3"/>
        <w:ind w:left="-567" w:firstLine="567"/>
        <w:jc w:val="both"/>
        <w:rPr>
          <w:rFonts w:ascii="Times New Roman" w:hAnsi="Times New Roman"/>
          <w:sz w:val="28"/>
          <w:szCs w:val="28"/>
        </w:rPr>
      </w:pPr>
      <w:r>
        <w:rPr>
          <w:rFonts w:ascii="Times New Roman" w:hAnsi="Times New Roman"/>
          <w:sz w:val="28"/>
          <w:szCs w:val="28"/>
        </w:rPr>
        <w:t>-получается необходимый для осуществления внутреннего государственного</w:t>
      </w:r>
    </w:p>
    <w:p w:rsidR="00F514DF" w:rsidRDefault="00674536" w:rsidP="00B15392">
      <w:pPr>
        <w:pStyle w:val="a3"/>
        <w:ind w:left="-567" w:firstLine="567"/>
        <w:jc w:val="both"/>
        <w:rPr>
          <w:rFonts w:ascii="Times New Roman" w:hAnsi="Times New Roman"/>
          <w:sz w:val="28"/>
          <w:szCs w:val="28"/>
        </w:rPr>
      </w:pPr>
      <w:r>
        <w:rPr>
          <w:rFonts w:ascii="Times New Roman" w:hAnsi="Times New Roman"/>
          <w:sz w:val="28"/>
          <w:szCs w:val="28"/>
        </w:rPr>
        <w:t>(муниципального)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74536" w:rsidRDefault="00674536" w:rsidP="00B15392">
      <w:pPr>
        <w:pStyle w:val="a3"/>
        <w:ind w:left="-567" w:firstLine="567"/>
        <w:jc w:val="both"/>
        <w:rPr>
          <w:rFonts w:ascii="Times New Roman" w:hAnsi="Times New Roman"/>
          <w:sz w:val="28"/>
          <w:szCs w:val="28"/>
        </w:rPr>
      </w:pPr>
      <w:r>
        <w:rPr>
          <w:rFonts w:ascii="Times New Roman" w:hAnsi="Times New Roman"/>
          <w:sz w:val="28"/>
          <w:szCs w:val="28"/>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B74732" w:rsidRDefault="00B74732" w:rsidP="00B15392">
      <w:pPr>
        <w:pStyle w:val="a3"/>
        <w:ind w:left="-567" w:firstLine="567"/>
        <w:jc w:val="both"/>
        <w:rPr>
          <w:rFonts w:ascii="Times New Roman" w:hAnsi="Times New Roman"/>
          <w:sz w:val="28"/>
          <w:szCs w:val="28"/>
        </w:rPr>
      </w:pPr>
      <w:r>
        <w:rPr>
          <w:rFonts w:ascii="Times New Roman" w:hAnsi="Times New Roman"/>
          <w:sz w:val="28"/>
          <w:szCs w:val="28"/>
        </w:rPr>
        <w:t>Статья 57.</w:t>
      </w:r>
    </w:p>
    <w:p w:rsidR="00B74732" w:rsidRDefault="00B74732" w:rsidP="00B15392">
      <w:pPr>
        <w:pStyle w:val="a3"/>
        <w:ind w:left="-567" w:firstLine="567"/>
        <w:jc w:val="both"/>
        <w:rPr>
          <w:rFonts w:ascii="Times New Roman" w:hAnsi="Times New Roman"/>
          <w:sz w:val="28"/>
          <w:szCs w:val="28"/>
        </w:rPr>
      </w:pPr>
      <w:r>
        <w:rPr>
          <w:rFonts w:ascii="Times New Roman" w:hAnsi="Times New Roman"/>
          <w:sz w:val="28"/>
          <w:szCs w:val="28"/>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МО Рыбинский сельсовет, а также стандартами осуществления внутреннего государственного ( муниципального) финансового контроля.</w:t>
      </w:r>
    </w:p>
    <w:p w:rsidR="00B74732" w:rsidRDefault="00B74732" w:rsidP="00B15392">
      <w:pPr>
        <w:pStyle w:val="a3"/>
        <w:ind w:left="-567" w:firstLine="567"/>
        <w:jc w:val="both"/>
        <w:rPr>
          <w:rFonts w:ascii="Times New Roman" w:hAnsi="Times New Roman"/>
          <w:sz w:val="28"/>
          <w:szCs w:val="28"/>
        </w:rPr>
      </w:pPr>
      <w:r>
        <w:rPr>
          <w:rFonts w:ascii="Times New Roman" w:hAnsi="Times New Roman"/>
          <w:sz w:val="28"/>
          <w:szCs w:val="28"/>
        </w:rP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w:t>
      </w:r>
      <w:r w:rsidR="00C46E41">
        <w:rPr>
          <w:rFonts w:ascii="Times New Roman" w:hAnsi="Times New Roman"/>
          <w:sz w:val="28"/>
          <w:szCs w:val="28"/>
        </w:rPr>
        <w:t xml:space="preserve">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 права и обязанности объектов контроля (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B23F3C" w:rsidRDefault="00B23F3C" w:rsidP="00B15392">
      <w:pPr>
        <w:pStyle w:val="a3"/>
        <w:ind w:left="-567" w:firstLine="567"/>
        <w:jc w:val="both"/>
        <w:rPr>
          <w:rFonts w:ascii="Times New Roman" w:hAnsi="Times New Roman"/>
          <w:sz w:val="28"/>
          <w:szCs w:val="28"/>
        </w:rPr>
      </w:pPr>
      <w:r>
        <w:rPr>
          <w:rFonts w:ascii="Times New Roman" w:hAnsi="Times New Roman"/>
          <w:sz w:val="28"/>
          <w:szCs w:val="28"/>
        </w:rPr>
        <w:t xml:space="preserve">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 муниципальному) финансовому контролю, определенным соответственно федеральными законами, </w:t>
      </w:r>
      <w:r w:rsidR="000539BF">
        <w:rPr>
          <w:rFonts w:ascii="Times New Roman" w:hAnsi="Times New Roman"/>
          <w:sz w:val="28"/>
          <w:szCs w:val="28"/>
        </w:rPr>
        <w:t>нормативными правовыми актами</w:t>
      </w:r>
      <w:r w:rsidR="00F11A5B">
        <w:rPr>
          <w:rFonts w:ascii="Times New Roman" w:hAnsi="Times New Roman"/>
          <w:sz w:val="28"/>
          <w:szCs w:val="28"/>
        </w:rPr>
        <w:t xml:space="preserve">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МО Рыбинский сельсовет.</w:t>
      </w:r>
    </w:p>
    <w:p w:rsidR="0080646A" w:rsidRDefault="0080646A" w:rsidP="00B15392">
      <w:pPr>
        <w:pStyle w:val="a3"/>
        <w:ind w:left="-567" w:firstLine="567"/>
        <w:jc w:val="both"/>
        <w:rPr>
          <w:rFonts w:ascii="Times New Roman" w:hAnsi="Times New Roman"/>
          <w:sz w:val="28"/>
          <w:szCs w:val="28"/>
        </w:rPr>
      </w:pPr>
    </w:p>
    <w:p w:rsidR="0080646A" w:rsidRDefault="0080646A" w:rsidP="00B15392">
      <w:pPr>
        <w:pStyle w:val="a3"/>
        <w:ind w:left="-567" w:firstLine="567"/>
        <w:jc w:val="both"/>
        <w:rPr>
          <w:rFonts w:ascii="Times New Roman" w:hAnsi="Times New Roman"/>
          <w:sz w:val="28"/>
          <w:szCs w:val="28"/>
        </w:rPr>
      </w:pPr>
      <w:r>
        <w:rPr>
          <w:rFonts w:ascii="Times New Roman" w:hAnsi="Times New Roman"/>
          <w:sz w:val="28"/>
          <w:szCs w:val="28"/>
        </w:rPr>
        <w:t>В статье 53 пункт 2 изложить в следующей редакции:</w:t>
      </w:r>
    </w:p>
    <w:p w:rsidR="0080646A" w:rsidRDefault="0080646A" w:rsidP="00B15392">
      <w:pPr>
        <w:pStyle w:val="a3"/>
        <w:ind w:left="-567" w:firstLine="567"/>
        <w:jc w:val="both"/>
        <w:rPr>
          <w:rFonts w:ascii="Times New Roman" w:hAnsi="Times New Roman"/>
          <w:sz w:val="28"/>
          <w:szCs w:val="28"/>
        </w:rPr>
      </w:pPr>
      <w:r>
        <w:rPr>
          <w:rFonts w:ascii="Times New Roman" w:hAnsi="Times New Roman"/>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государственного (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CC4135" w:rsidRDefault="00CC4135" w:rsidP="00B15392">
      <w:pPr>
        <w:pStyle w:val="a3"/>
        <w:ind w:left="-567" w:firstLine="567"/>
        <w:jc w:val="both"/>
        <w:rPr>
          <w:rFonts w:ascii="Times New Roman" w:hAnsi="Times New Roman"/>
          <w:sz w:val="28"/>
          <w:szCs w:val="28"/>
        </w:rPr>
      </w:pPr>
    </w:p>
    <w:p w:rsidR="00CC4135" w:rsidRDefault="00CC4135" w:rsidP="00B15392">
      <w:pPr>
        <w:pStyle w:val="a3"/>
        <w:ind w:left="-567" w:firstLine="567"/>
        <w:jc w:val="both"/>
        <w:rPr>
          <w:rFonts w:ascii="Times New Roman" w:hAnsi="Times New Roman"/>
          <w:sz w:val="28"/>
          <w:szCs w:val="28"/>
        </w:rPr>
      </w:pPr>
      <w:r>
        <w:rPr>
          <w:rFonts w:ascii="Times New Roman" w:hAnsi="Times New Roman"/>
          <w:sz w:val="28"/>
          <w:szCs w:val="28"/>
        </w:rPr>
        <w:t>В статье 53 пункт 4  изложить в следующей редакции:</w:t>
      </w:r>
    </w:p>
    <w:p w:rsidR="00CC4135" w:rsidRDefault="00CC4135" w:rsidP="00B15392">
      <w:pPr>
        <w:pStyle w:val="a3"/>
        <w:ind w:left="-567" w:firstLine="567"/>
        <w:jc w:val="both"/>
        <w:rPr>
          <w:rFonts w:ascii="Times New Roman" w:hAnsi="Times New Roman"/>
          <w:sz w:val="28"/>
          <w:szCs w:val="28"/>
        </w:rPr>
      </w:pPr>
    </w:p>
    <w:p w:rsidR="00CC4135" w:rsidRDefault="00CC4135" w:rsidP="00B15392">
      <w:pPr>
        <w:pStyle w:val="a3"/>
        <w:ind w:left="-567" w:firstLine="567"/>
        <w:jc w:val="both"/>
        <w:rPr>
          <w:rFonts w:ascii="Times New Roman" w:hAnsi="Times New Roman"/>
          <w:sz w:val="28"/>
          <w:szCs w:val="28"/>
        </w:rPr>
      </w:pPr>
      <w:r>
        <w:rPr>
          <w:rFonts w:ascii="Times New Roman" w:hAnsi="Times New Roman"/>
          <w:sz w:val="28"/>
          <w:szCs w:val="28"/>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266419" w:rsidRDefault="00266419" w:rsidP="00B15392">
      <w:pPr>
        <w:pStyle w:val="a3"/>
        <w:ind w:left="-567" w:firstLine="567"/>
        <w:jc w:val="both"/>
        <w:rPr>
          <w:rFonts w:ascii="Times New Roman" w:hAnsi="Times New Roman"/>
          <w:sz w:val="28"/>
          <w:szCs w:val="28"/>
        </w:rPr>
      </w:pPr>
    </w:p>
    <w:p w:rsidR="00266419" w:rsidRDefault="00266419" w:rsidP="00B15392">
      <w:pPr>
        <w:pStyle w:val="a3"/>
        <w:ind w:left="-567" w:firstLine="567"/>
        <w:jc w:val="both"/>
        <w:rPr>
          <w:rFonts w:ascii="Times New Roman" w:hAnsi="Times New Roman"/>
          <w:sz w:val="28"/>
          <w:szCs w:val="28"/>
        </w:rPr>
      </w:pPr>
      <w:r>
        <w:rPr>
          <w:rFonts w:ascii="Times New Roman" w:hAnsi="Times New Roman"/>
          <w:sz w:val="28"/>
          <w:szCs w:val="28"/>
        </w:rPr>
        <w:t xml:space="preserve">Статья 19. </w:t>
      </w:r>
      <w:proofErr w:type="gramStart"/>
      <w:r>
        <w:rPr>
          <w:rFonts w:ascii="Times New Roman" w:hAnsi="Times New Roman"/>
          <w:sz w:val="28"/>
          <w:szCs w:val="28"/>
        </w:rPr>
        <w:t xml:space="preserve">Муниципальная </w:t>
      </w:r>
      <w:r w:rsidR="005959DF">
        <w:rPr>
          <w:rFonts w:ascii="Times New Roman" w:hAnsi="Times New Roman"/>
          <w:sz w:val="28"/>
          <w:szCs w:val="28"/>
        </w:rPr>
        <w:t xml:space="preserve"> долговая</w:t>
      </w:r>
      <w:proofErr w:type="gramEnd"/>
      <w:r w:rsidR="005959DF">
        <w:rPr>
          <w:rFonts w:ascii="Times New Roman" w:hAnsi="Times New Roman"/>
          <w:sz w:val="28"/>
          <w:szCs w:val="28"/>
        </w:rPr>
        <w:t xml:space="preserve"> книга поселения</w:t>
      </w:r>
    </w:p>
    <w:p w:rsidR="005959DF" w:rsidRDefault="005959DF" w:rsidP="00B15392">
      <w:pPr>
        <w:pStyle w:val="a3"/>
        <w:ind w:left="-567" w:firstLine="567"/>
        <w:jc w:val="both"/>
        <w:rPr>
          <w:rFonts w:ascii="Times New Roman" w:hAnsi="Times New Roman"/>
          <w:sz w:val="28"/>
          <w:szCs w:val="28"/>
        </w:rPr>
      </w:pPr>
    </w:p>
    <w:p w:rsidR="005959DF" w:rsidRDefault="005959DF" w:rsidP="00B15392">
      <w:pPr>
        <w:pStyle w:val="a3"/>
        <w:ind w:left="-567" w:firstLine="567"/>
        <w:jc w:val="both"/>
        <w:rPr>
          <w:rFonts w:ascii="Times New Roman" w:hAnsi="Times New Roman"/>
          <w:sz w:val="28"/>
          <w:szCs w:val="28"/>
        </w:rPr>
      </w:pPr>
      <w:r>
        <w:rPr>
          <w:rFonts w:ascii="Times New Roman" w:hAnsi="Times New Roman"/>
          <w:sz w:val="28"/>
          <w:szCs w:val="28"/>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w:t>
      </w:r>
      <w:proofErr w:type="gramStart"/>
      <w:r>
        <w:rPr>
          <w:rFonts w:ascii="Times New Roman" w:hAnsi="Times New Roman"/>
          <w:sz w:val="28"/>
          <w:szCs w:val="28"/>
        </w:rPr>
        <w:t>( прекращения</w:t>
      </w:r>
      <w:proofErr w:type="gramEnd"/>
      <w:r>
        <w:rPr>
          <w:rFonts w:ascii="Times New Roman" w:hAnsi="Times New Roman"/>
          <w:sz w:val="28"/>
          <w:szCs w:val="28"/>
        </w:rPr>
        <w:t xml:space="preserve"> по иным основаниям) полностью или частично, формах обеспечения обязательств, а также иная информация, состав которой</w:t>
      </w:r>
      <w:r w:rsidR="0071167D">
        <w:rPr>
          <w:rFonts w:ascii="Times New Roman" w:hAnsi="Times New Roman"/>
          <w:sz w:val="28"/>
          <w:szCs w:val="28"/>
        </w:rPr>
        <w:t>, порядок и срок ее внесения в муниципальную долговую книгу устанавливаются местной администрацией.</w:t>
      </w:r>
    </w:p>
    <w:p w:rsidR="0071167D" w:rsidRDefault="0071167D" w:rsidP="00B15392">
      <w:pPr>
        <w:pStyle w:val="a3"/>
        <w:ind w:left="-567" w:firstLine="567"/>
        <w:jc w:val="both"/>
        <w:rPr>
          <w:rFonts w:ascii="Times New Roman" w:hAnsi="Times New Roman"/>
          <w:sz w:val="28"/>
          <w:szCs w:val="28"/>
        </w:rPr>
      </w:pPr>
      <w:r>
        <w:rPr>
          <w:rFonts w:ascii="Times New Roman" w:hAnsi="Times New Roman"/>
          <w:sz w:val="28"/>
          <w:szCs w:val="28"/>
        </w:rPr>
        <w:t xml:space="preserve">В муниципальной долговой книге муниципального образования в том числе учитывается информация о просроченной </w:t>
      </w:r>
      <w:proofErr w:type="gramStart"/>
      <w:r>
        <w:rPr>
          <w:rFonts w:ascii="Times New Roman" w:hAnsi="Times New Roman"/>
          <w:sz w:val="28"/>
          <w:szCs w:val="28"/>
        </w:rPr>
        <w:t xml:space="preserve">задолженности </w:t>
      </w:r>
      <w:r w:rsidR="0027277C">
        <w:rPr>
          <w:rFonts w:ascii="Times New Roman" w:hAnsi="Times New Roman"/>
          <w:sz w:val="28"/>
          <w:szCs w:val="28"/>
        </w:rPr>
        <w:t xml:space="preserve"> по</w:t>
      </w:r>
      <w:proofErr w:type="gramEnd"/>
      <w:r w:rsidR="0027277C">
        <w:rPr>
          <w:rFonts w:ascii="Times New Roman" w:hAnsi="Times New Roman"/>
          <w:sz w:val="28"/>
          <w:szCs w:val="28"/>
        </w:rPr>
        <w:t xml:space="preserve"> исполнению муниципальных долговых обязательств.</w:t>
      </w: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Default="00B15392" w:rsidP="00B15392">
      <w:pPr>
        <w:pStyle w:val="a3"/>
        <w:ind w:left="-567" w:firstLine="567"/>
        <w:jc w:val="both"/>
        <w:rPr>
          <w:rFonts w:ascii="Times New Roman" w:hAnsi="Times New Roman"/>
          <w:sz w:val="28"/>
          <w:szCs w:val="28"/>
        </w:rPr>
      </w:pPr>
    </w:p>
    <w:p w:rsidR="00B15392" w:rsidRPr="00674536" w:rsidRDefault="00B15392" w:rsidP="00B15392">
      <w:pPr>
        <w:pStyle w:val="a3"/>
        <w:ind w:left="-567" w:firstLine="567"/>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главы Рыбинского сельсовета                                  Г.В.Артаус</w:t>
      </w:r>
      <w:bookmarkStart w:id="1" w:name="_GoBack"/>
      <w:bookmarkEnd w:id="1"/>
    </w:p>
    <w:sectPr w:rsidR="00B15392" w:rsidRPr="00674536" w:rsidSect="00B153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C4973"/>
    <w:multiLevelType w:val="hybridMultilevel"/>
    <w:tmpl w:val="8A58D1C0"/>
    <w:lvl w:ilvl="0" w:tplc="D30C24A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3C9613C6"/>
    <w:multiLevelType w:val="hybridMultilevel"/>
    <w:tmpl w:val="21981DE2"/>
    <w:lvl w:ilvl="0" w:tplc="62C20EC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44"/>
    <w:rsid w:val="000539BF"/>
    <w:rsid w:val="000A44B1"/>
    <w:rsid w:val="001239AC"/>
    <w:rsid w:val="00266419"/>
    <w:rsid w:val="0027277C"/>
    <w:rsid w:val="002F0544"/>
    <w:rsid w:val="00396256"/>
    <w:rsid w:val="00457DCC"/>
    <w:rsid w:val="00482D10"/>
    <w:rsid w:val="0049035B"/>
    <w:rsid w:val="004D10D1"/>
    <w:rsid w:val="005060E7"/>
    <w:rsid w:val="00571D14"/>
    <w:rsid w:val="005959DF"/>
    <w:rsid w:val="00674536"/>
    <w:rsid w:val="0071167D"/>
    <w:rsid w:val="0080646A"/>
    <w:rsid w:val="00824AAF"/>
    <w:rsid w:val="00992812"/>
    <w:rsid w:val="00A902A7"/>
    <w:rsid w:val="00AC60DF"/>
    <w:rsid w:val="00AF4F9A"/>
    <w:rsid w:val="00B15392"/>
    <w:rsid w:val="00B23F3C"/>
    <w:rsid w:val="00B74732"/>
    <w:rsid w:val="00C46E41"/>
    <w:rsid w:val="00CC4135"/>
    <w:rsid w:val="00F11A5B"/>
    <w:rsid w:val="00F5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6B1E0-E5ED-43F1-B323-8B39FC4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2D10"/>
    <w:pPr>
      <w:spacing w:after="0" w:line="240" w:lineRule="auto"/>
    </w:pPr>
    <w:rPr>
      <w:rFonts w:ascii="Arial Unicode MS" w:eastAsia="Times New Roman" w:hAnsi="Arial Unicode MS" w:cs="Times New Roman"/>
      <w:color w:val="000000"/>
      <w:sz w:val="24"/>
      <w:szCs w:val="24"/>
      <w:lang w:eastAsia="ru-RU"/>
    </w:rPr>
  </w:style>
  <w:style w:type="paragraph" w:styleId="a4">
    <w:name w:val="Balloon Text"/>
    <w:basedOn w:val="a"/>
    <w:link w:val="a5"/>
    <w:uiPriority w:val="99"/>
    <w:semiHidden/>
    <w:unhideWhenUsed/>
    <w:rsid w:val="00B153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5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E313-2BB2-4F58-AC54-9D9D0170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ZamGlav</cp:lastModifiedBy>
  <cp:revision>14</cp:revision>
  <cp:lastPrinted>2020-05-29T04:43:00Z</cp:lastPrinted>
  <dcterms:created xsi:type="dcterms:W3CDTF">2020-03-30T03:45:00Z</dcterms:created>
  <dcterms:modified xsi:type="dcterms:W3CDTF">2020-05-29T05:39:00Z</dcterms:modified>
</cp:coreProperties>
</file>