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49" w:rsidRPr="00973E9F" w:rsidRDefault="00A8554C" w:rsidP="00A8554C">
      <w:pPr>
        <w:pStyle w:val="a3"/>
        <w:jc w:val="center"/>
        <w:rPr>
          <w:sz w:val="28"/>
          <w:szCs w:val="28"/>
        </w:rPr>
      </w:pPr>
      <w:r w:rsidRPr="00973E9F">
        <w:rPr>
          <w:sz w:val="28"/>
          <w:szCs w:val="28"/>
        </w:rPr>
        <w:t>РОССИЙСКАЯ  ФЕДЕРАЦИЯ</w:t>
      </w:r>
    </w:p>
    <w:p w:rsidR="00A8554C" w:rsidRPr="00973E9F" w:rsidRDefault="00A8554C" w:rsidP="00A8554C">
      <w:pPr>
        <w:pStyle w:val="a3"/>
        <w:jc w:val="center"/>
        <w:rPr>
          <w:sz w:val="28"/>
          <w:szCs w:val="28"/>
        </w:rPr>
      </w:pPr>
      <w:r w:rsidRPr="00973E9F">
        <w:rPr>
          <w:sz w:val="28"/>
          <w:szCs w:val="28"/>
        </w:rPr>
        <w:t>КРАСНОЯРСКИЙ КРАЙ</w:t>
      </w:r>
    </w:p>
    <w:p w:rsidR="00A8554C" w:rsidRPr="00973E9F" w:rsidRDefault="00A8554C" w:rsidP="00A8554C">
      <w:pPr>
        <w:pStyle w:val="a3"/>
        <w:jc w:val="center"/>
        <w:rPr>
          <w:sz w:val="28"/>
          <w:szCs w:val="28"/>
        </w:rPr>
      </w:pPr>
      <w:r w:rsidRPr="00973E9F">
        <w:rPr>
          <w:sz w:val="28"/>
          <w:szCs w:val="28"/>
        </w:rPr>
        <w:t>МОТЫГИНСКИЙ РАЙОН</w:t>
      </w:r>
    </w:p>
    <w:p w:rsidR="00A8554C" w:rsidRPr="00973E9F" w:rsidRDefault="00A8554C" w:rsidP="00A8554C">
      <w:pPr>
        <w:pStyle w:val="a3"/>
        <w:jc w:val="center"/>
        <w:rPr>
          <w:sz w:val="28"/>
          <w:szCs w:val="28"/>
        </w:rPr>
      </w:pPr>
      <w:r w:rsidRPr="00973E9F">
        <w:rPr>
          <w:sz w:val="28"/>
          <w:szCs w:val="28"/>
        </w:rPr>
        <w:t>АДМИНИСТРАЦИЯ  РЫБИНСКОГО  СЕЛЬСОВЕТА</w:t>
      </w:r>
    </w:p>
    <w:p w:rsidR="00A8554C" w:rsidRPr="00973E9F" w:rsidRDefault="00A8554C" w:rsidP="00A8554C">
      <w:pPr>
        <w:pStyle w:val="a3"/>
        <w:jc w:val="center"/>
        <w:rPr>
          <w:sz w:val="28"/>
          <w:szCs w:val="28"/>
        </w:rPr>
      </w:pPr>
    </w:p>
    <w:p w:rsidR="00A8554C" w:rsidRPr="00973E9F" w:rsidRDefault="00A8554C" w:rsidP="00A8554C">
      <w:pPr>
        <w:pStyle w:val="a3"/>
        <w:jc w:val="center"/>
        <w:rPr>
          <w:sz w:val="28"/>
          <w:szCs w:val="28"/>
        </w:rPr>
      </w:pPr>
      <w:r w:rsidRPr="00973E9F">
        <w:rPr>
          <w:sz w:val="28"/>
          <w:szCs w:val="28"/>
        </w:rPr>
        <w:t>П О С Т А Н О В Л Е Н И Е</w:t>
      </w:r>
    </w:p>
    <w:p w:rsidR="00973E9F" w:rsidRPr="00973E9F" w:rsidRDefault="00973E9F" w:rsidP="00A8554C">
      <w:pPr>
        <w:pStyle w:val="a3"/>
        <w:jc w:val="center"/>
        <w:rPr>
          <w:sz w:val="28"/>
          <w:szCs w:val="28"/>
        </w:rPr>
      </w:pPr>
    </w:p>
    <w:p w:rsidR="00A8554C" w:rsidRPr="00973E9F" w:rsidRDefault="00A8554C" w:rsidP="00A8554C">
      <w:pPr>
        <w:pStyle w:val="a3"/>
        <w:jc w:val="center"/>
        <w:rPr>
          <w:sz w:val="28"/>
          <w:szCs w:val="28"/>
        </w:rPr>
      </w:pPr>
    </w:p>
    <w:p w:rsidR="00A8554C" w:rsidRPr="00973E9F" w:rsidRDefault="003F7097" w:rsidP="00A8554C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="00B02CB8">
        <w:rPr>
          <w:sz w:val="28"/>
          <w:szCs w:val="28"/>
        </w:rPr>
        <w:t>6</w:t>
      </w:r>
      <w:r w:rsidR="00A8554C" w:rsidRPr="00973E9F">
        <w:rPr>
          <w:sz w:val="28"/>
          <w:szCs w:val="28"/>
        </w:rPr>
        <w:t>.01.201</w:t>
      </w:r>
      <w:r>
        <w:rPr>
          <w:sz w:val="28"/>
          <w:szCs w:val="28"/>
        </w:rPr>
        <w:t>5</w:t>
      </w:r>
      <w:r w:rsidR="00A8554C" w:rsidRPr="00973E9F">
        <w:rPr>
          <w:sz w:val="28"/>
          <w:szCs w:val="28"/>
        </w:rPr>
        <w:t xml:space="preserve"> г.                                                            с. Рыбное</w:t>
      </w:r>
      <w:r w:rsidR="00EB18EF">
        <w:rPr>
          <w:sz w:val="28"/>
          <w:szCs w:val="28"/>
        </w:rPr>
        <w:t xml:space="preserve">        </w:t>
      </w:r>
      <w:r>
        <w:rPr>
          <w:sz w:val="28"/>
          <w:szCs w:val="28"/>
        </w:rPr>
        <w:t>№</w:t>
      </w:r>
      <w:r w:rsidR="00B02CB8">
        <w:rPr>
          <w:sz w:val="28"/>
          <w:szCs w:val="28"/>
        </w:rPr>
        <w:t>2</w:t>
      </w:r>
    </w:p>
    <w:p w:rsidR="00973E9F" w:rsidRPr="00973E9F" w:rsidRDefault="00973E9F" w:rsidP="00A8554C">
      <w:pPr>
        <w:pStyle w:val="a3"/>
        <w:rPr>
          <w:sz w:val="28"/>
          <w:szCs w:val="28"/>
        </w:rPr>
      </w:pPr>
    </w:p>
    <w:p w:rsidR="00A8554C" w:rsidRPr="00973E9F" w:rsidRDefault="00A8554C" w:rsidP="00A8554C">
      <w:pPr>
        <w:pStyle w:val="a3"/>
        <w:rPr>
          <w:sz w:val="28"/>
          <w:szCs w:val="28"/>
        </w:rPr>
      </w:pPr>
    </w:p>
    <w:p w:rsidR="00A8554C" w:rsidRPr="00973E9F" w:rsidRDefault="00A8554C" w:rsidP="00A8554C">
      <w:pPr>
        <w:pStyle w:val="a3"/>
        <w:jc w:val="center"/>
        <w:rPr>
          <w:sz w:val="28"/>
          <w:szCs w:val="28"/>
        </w:rPr>
      </w:pPr>
      <w:r w:rsidRPr="00973E9F">
        <w:rPr>
          <w:sz w:val="28"/>
          <w:szCs w:val="28"/>
        </w:rPr>
        <w:t>Об утверждении муниципального задания учреждений культуры, находящихся в ведении</w:t>
      </w:r>
    </w:p>
    <w:p w:rsidR="00A8554C" w:rsidRPr="00973E9F" w:rsidRDefault="00A8554C" w:rsidP="00A8554C">
      <w:pPr>
        <w:pStyle w:val="a3"/>
        <w:jc w:val="center"/>
        <w:rPr>
          <w:sz w:val="28"/>
          <w:szCs w:val="28"/>
        </w:rPr>
      </w:pPr>
      <w:r w:rsidRPr="00973E9F">
        <w:rPr>
          <w:sz w:val="28"/>
          <w:szCs w:val="28"/>
        </w:rPr>
        <w:t>Администрации Рыбинского сельсовета</w:t>
      </w:r>
    </w:p>
    <w:p w:rsidR="00A8554C" w:rsidRPr="00973E9F" w:rsidRDefault="00A8554C" w:rsidP="00A8554C">
      <w:pPr>
        <w:pStyle w:val="a3"/>
        <w:jc w:val="center"/>
        <w:rPr>
          <w:sz w:val="28"/>
          <w:szCs w:val="28"/>
        </w:rPr>
      </w:pPr>
    </w:p>
    <w:p w:rsidR="00A8554C" w:rsidRPr="00973E9F" w:rsidRDefault="00A8554C" w:rsidP="00973E9F">
      <w:pPr>
        <w:pStyle w:val="a3"/>
        <w:jc w:val="both"/>
        <w:rPr>
          <w:sz w:val="28"/>
          <w:szCs w:val="28"/>
        </w:rPr>
      </w:pPr>
    </w:p>
    <w:p w:rsidR="00A8554C" w:rsidRPr="00973E9F" w:rsidRDefault="00A8554C" w:rsidP="00973E9F">
      <w:pPr>
        <w:pStyle w:val="a3"/>
        <w:jc w:val="both"/>
        <w:rPr>
          <w:sz w:val="28"/>
          <w:szCs w:val="28"/>
        </w:rPr>
      </w:pPr>
      <w:r w:rsidRPr="00973E9F">
        <w:rPr>
          <w:sz w:val="28"/>
          <w:szCs w:val="28"/>
        </w:rPr>
        <w:t>В соответствии со ст.ст. 69, 69,1, 69,2 Бюджетного Кодекса Российской Федерации, Федерального Закона от 6.10. 2003г. № 131 – ФЗ «Об общих принципах организации местного самоуправления в РФ», на основании постановления администрации Мотыгинского района от 30. 12. 2010г. № 618 – П «Об утверждении Порядка формирования и финансового обеспечения выполнения муниципального задания в отношении муниципальных учреждений</w:t>
      </w:r>
    </w:p>
    <w:p w:rsidR="00A8554C" w:rsidRPr="00973E9F" w:rsidRDefault="00A8554C" w:rsidP="00973E9F">
      <w:pPr>
        <w:pStyle w:val="a3"/>
        <w:jc w:val="both"/>
        <w:rPr>
          <w:sz w:val="28"/>
          <w:szCs w:val="28"/>
        </w:rPr>
      </w:pPr>
      <w:r w:rsidRPr="00973E9F">
        <w:rPr>
          <w:sz w:val="28"/>
          <w:szCs w:val="28"/>
        </w:rPr>
        <w:t>ПОСТАНОВЛЯЮ:</w:t>
      </w:r>
    </w:p>
    <w:p w:rsidR="002F1A12" w:rsidRPr="00973E9F" w:rsidRDefault="002F1A12" w:rsidP="00973E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73E9F">
        <w:rPr>
          <w:sz w:val="28"/>
          <w:szCs w:val="28"/>
        </w:rPr>
        <w:t>Утвердить муниципальное задание на 201</w:t>
      </w:r>
      <w:r w:rsidR="003F7097">
        <w:rPr>
          <w:sz w:val="28"/>
          <w:szCs w:val="28"/>
        </w:rPr>
        <w:t>5</w:t>
      </w:r>
      <w:r w:rsidRPr="00973E9F">
        <w:rPr>
          <w:sz w:val="28"/>
          <w:szCs w:val="28"/>
        </w:rPr>
        <w:t xml:space="preserve"> год и плановый период 201</w:t>
      </w:r>
      <w:r w:rsidR="003F7097">
        <w:rPr>
          <w:sz w:val="28"/>
          <w:szCs w:val="28"/>
        </w:rPr>
        <w:t>6</w:t>
      </w:r>
      <w:r w:rsidRPr="00973E9F">
        <w:rPr>
          <w:sz w:val="28"/>
          <w:szCs w:val="28"/>
        </w:rPr>
        <w:t>-201</w:t>
      </w:r>
      <w:r w:rsidR="003F7097">
        <w:rPr>
          <w:sz w:val="28"/>
          <w:szCs w:val="28"/>
        </w:rPr>
        <w:t>7</w:t>
      </w:r>
      <w:r w:rsidRPr="00973E9F">
        <w:rPr>
          <w:sz w:val="28"/>
          <w:szCs w:val="28"/>
        </w:rPr>
        <w:t>г.г.</w:t>
      </w:r>
    </w:p>
    <w:p w:rsidR="00EE19A5" w:rsidRDefault="002F1A12" w:rsidP="00973E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73E9F">
        <w:rPr>
          <w:sz w:val="28"/>
          <w:szCs w:val="28"/>
        </w:rPr>
        <w:t>Контроль за исполнением настоящего постановления возложить на главного бухгалтера</w:t>
      </w:r>
      <w:r w:rsidR="00973E9F" w:rsidRPr="00973E9F">
        <w:rPr>
          <w:sz w:val="28"/>
          <w:szCs w:val="28"/>
        </w:rPr>
        <w:t xml:space="preserve"> администрации Рыбинского сельсовета </w:t>
      </w:r>
    </w:p>
    <w:p w:rsidR="002F1A12" w:rsidRPr="00973E9F" w:rsidRDefault="00EE19A5" w:rsidP="00EE19A5">
      <w:pPr>
        <w:pStyle w:val="a3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73E9F" w:rsidRPr="00973E9F">
        <w:rPr>
          <w:sz w:val="28"/>
          <w:szCs w:val="28"/>
        </w:rPr>
        <w:t>тепанову О.В.</w:t>
      </w:r>
    </w:p>
    <w:p w:rsidR="00973E9F" w:rsidRPr="00973E9F" w:rsidRDefault="00973E9F" w:rsidP="00973E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73E9F">
        <w:rPr>
          <w:sz w:val="28"/>
          <w:szCs w:val="28"/>
        </w:rPr>
        <w:t>Постановление вступает в силу со дня подписания.</w:t>
      </w:r>
    </w:p>
    <w:p w:rsidR="00973E9F" w:rsidRPr="00973E9F" w:rsidRDefault="00973E9F" w:rsidP="00973E9F">
      <w:pPr>
        <w:pStyle w:val="a3"/>
        <w:jc w:val="center"/>
        <w:rPr>
          <w:sz w:val="28"/>
          <w:szCs w:val="28"/>
        </w:rPr>
      </w:pPr>
    </w:p>
    <w:p w:rsidR="00973E9F" w:rsidRPr="00973E9F" w:rsidRDefault="00973E9F" w:rsidP="00973E9F">
      <w:pPr>
        <w:pStyle w:val="a3"/>
        <w:jc w:val="center"/>
        <w:rPr>
          <w:sz w:val="28"/>
          <w:szCs w:val="28"/>
        </w:rPr>
      </w:pPr>
    </w:p>
    <w:p w:rsidR="00973E9F" w:rsidRPr="00973E9F" w:rsidRDefault="00973E9F" w:rsidP="00973E9F">
      <w:pPr>
        <w:pStyle w:val="a3"/>
        <w:jc w:val="center"/>
        <w:rPr>
          <w:sz w:val="28"/>
          <w:szCs w:val="28"/>
        </w:rPr>
      </w:pPr>
    </w:p>
    <w:p w:rsidR="00973E9F" w:rsidRPr="00973E9F" w:rsidRDefault="00973E9F" w:rsidP="00973E9F">
      <w:pPr>
        <w:pStyle w:val="a3"/>
        <w:jc w:val="center"/>
        <w:rPr>
          <w:sz w:val="28"/>
          <w:szCs w:val="28"/>
        </w:rPr>
      </w:pPr>
    </w:p>
    <w:p w:rsidR="00973E9F" w:rsidRPr="00973E9F" w:rsidRDefault="00973E9F" w:rsidP="00973E9F">
      <w:pPr>
        <w:pStyle w:val="a3"/>
        <w:jc w:val="center"/>
        <w:rPr>
          <w:sz w:val="28"/>
          <w:szCs w:val="28"/>
        </w:rPr>
      </w:pPr>
    </w:p>
    <w:p w:rsidR="00973E9F" w:rsidRPr="00973E9F" w:rsidRDefault="00973E9F" w:rsidP="00973E9F">
      <w:pPr>
        <w:pStyle w:val="a3"/>
        <w:jc w:val="center"/>
        <w:rPr>
          <w:sz w:val="28"/>
          <w:szCs w:val="28"/>
        </w:rPr>
      </w:pPr>
    </w:p>
    <w:p w:rsidR="00973E9F" w:rsidRPr="00973E9F" w:rsidRDefault="00973E9F" w:rsidP="00973E9F">
      <w:pPr>
        <w:pStyle w:val="a3"/>
        <w:jc w:val="center"/>
        <w:rPr>
          <w:sz w:val="28"/>
          <w:szCs w:val="28"/>
        </w:rPr>
      </w:pPr>
    </w:p>
    <w:p w:rsidR="00973E9F" w:rsidRDefault="00973E9F" w:rsidP="00973E9F">
      <w:pPr>
        <w:pStyle w:val="a3"/>
        <w:rPr>
          <w:sz w:val="28"/>
          <w:szCs w:val="28"/>
        </w:rPr>
      </w:pPr>
      <w:r w:rsidRPr="00973E9F">
        <w:rPr>
          <w:sz w:val="28"/>
          <w:szCs w:val="28"/>
        </w:rPr>
        <w:t>Глава Рыбинского сельсовета                             Л.И.Петрова</w:t>
      </w:r>
    </w:p>
    <w:p w:rsidR="00197CB6" w:rsidRDefault="00197CB6" w:rsidP="00973E9F">
      <w:pPr>
        <w:pStyle w:val="a3"/>
        <w:rPr>
          <w:sz w:val="28"/>
          <w:szCs w:val="28"/>
        </w:rPr>
      </w:pPr>
    </w:p>
    <w:p w:rsidR="00197CB6" w:rsidRDefault="00197CB6" w:rsidP="00973E9F">
      <w:pPr>
        <w:pStyle w:val="a3"/>
        <w:rPr>
          <w:sz w:val="28"/>
          <w:szCs w:val="28"/>
        </w:rPr>
      </w:pPr>
    </w:p>
    <w:p w:rsidR="00197CB6" w:rsidRDefault="00197CB6" w:rsidP="00973E9F">
      <w:pPr>
        <w:pStyle w:val="a3"/>
        <w:rPr>
          <w:sz w:val="28"/>
          <w:szCs w:val="28"/>
        </w:rPr>
      </w:pPr>
    </w:p>
    <w:p w:rsidR="00197CB6" w:rsidRDefault="00197CB6" w:rsidP="00973E9F">
      <w:pPr>
        <w:pStyle w:val="a3"/>
        <w:rPr>
          <w:sz w:val="28"/>
          <w:szCs w:val="28"/>
        </w:rPr>
      </w:pPr>
    </w:p>
    <w:p w:rsidR="00197CB6" w:rsidRDefault="00197CB6" w:rsidP="00973E9F">
      <w:pPr>
        <w:pStyle w:val="a3"/>
        <w:rPr>
          <w:sz w:val="28"/>
          <w:szCs w:val="28"/>
        </w:rPr>
        <w:sectPr w:rsidR="00197CB6" w:rsidSect="00B872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7CB6" w:rsidRDefault="00197CB6" w:rsidP="00197C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Утверждено</w:t>
      </w:r>
    </w:p>
    <w:p w:rsidR="00197CB6" w:rsidRDefault="00197CB6" w:rsidP="00197CB6">
      <w:pPr>
        <w:pStyle w:val="ConsPlusNonformat"/>
        <w:tabs>
          <w:tab w:val="left" w:pos="10286"/>
          <w:tab w:val="left" w:pos="10660"/>
          <w:tab w:val="left" w:pos="112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Постановлением администрации</w:t>
      </w:r>
    </w:p>
    <w:p w:rsidR="00197CB6" w:rsidRDefault="00197CB6" w:rsidP="00197CB6">
      <w:pPr>
        <w:pStyle w:val="ConsPlusNonformat"/>
        <w:tabs>
          <w:tab w:val="left" w:pos="103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Рыбинского сельсовета</w:t>
      </w:r>
    </w:p>
    <w:p w:rsidR="00197CB6" w:rsidRDefault="00197CB6" w:rsidP="00197CB6">
      <w:pPr>
        <w:pStyle w:val="ConsPlusNonformat"/>
        <w:tabs>
          <w:tab w:val="left" w:pos="103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Мотыгинского района</w:t>
      </w:r>
    </w:p>
    <w:p w:rsidR="00197CB6" w:rsidRDefault="00197CB6" w:rsidP="00197CB6">
      <w:pPr>
        <w:pStyle w:val="ConsPlusNonformat"/>
        <w:tabs>
          <w:tab w:val="left" w:pos="103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3F7097">
        <w:rPr>
          <w:rFonts w:ascii="Times New Roman" w:hAnsi="Times New Roman" w:cs="Times New Roman"/>
          <w:sz w:val="28"/>
          <w:szCs w:val="28"/>
        </w:rPr>
        <w:t xml:space="preserve"> 1</w:t>
      </w:r>
      <w:r w:rsidR="00B02C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.01.201</w:t>
      </w:r>
      <w:r w:rsidR="003F70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      №</w:t>
      </w:r>
      <w:r w:rsidR="00B02CB8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197CB6" w:rsidRDefault="00197CB6" w:rsidP="00197CB6">
      <w:pPr>
        <w:pStyle w:val="ConsPlusNonformat"/>
        <w:tabs>
          <w:tab w:val="left" w:pos="10304"/>
        </w:tabs>
        <w:rPr>
          <w:rFonts w:ascii="Times New Roman" w:hAnsi="Times New Roman" w:cs="Times New Roman"/>
          <w:sz w:val="28"/>
          <w:szCs w:val="28"/>
        </w:rPr>
      </w:pPr>
    </w:p>
    <w:p w:rsidR="00197CB6" w:rsidRDefault="00197CB6" w:rsidP="00197CB6">
      <w:pPr>
        <w:pStyle w:val="ConsPlusNonformat"/>
        <w:tabs>
          <w:tab w:val="left" w:pos="10304"/>
        </w:tabs>
        <w:rPr>
          <w:rFonts w:ascii="Times New Roman" w:hAnsi="Times New Roman" w:cs="Times New Roman"/>
          <w:sz w:val="28"/>
          <w:szCs w:val="28"/>
        </w:rPr>
      </w:pPr>
    </w:p>
    <w:p w:rsidR="00197CB6" w:rsidRPr="00CC03A2" w:rsidRDefault="00197CB6" w:rsidP="00197C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A2">
        <w:rPr>
          <w:rFonts w:ascii="Times New Roman" w:hAnsi="Times New Roman" w:cs="Times New Roman"/>
          <w:b/>
          <w:sz w:val="28"/>
          <w:szCs w:val="28"/>
        </w:rPr>
        <w:t>Муниципальное задание</w:t>
      </w:r>
    </w:p>
    <w:p w:rsidR="00197CB6" w:rsidRDefault="00197CB6" w:rsidP="00197C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7CB6" w:rsidRPr="00CC03A2" w:rsidRDefault="00197CB6" w:rsidP="00197CB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C03A2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CC03A2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БЮДЖЕТНОЕ УЧРЕЖДЕНИЕ КУЛЬТУРЫ Центр Досуга с.Рыбное</w:t>
      </w:r>
      <w:r w:rsidRPr="00CC03A2">
        <w:rPr>
          <w:rFonts w:ascii="Times New Roman" w:hAnsi="Times New Roman" w:cs="Times New Roman"/>
          <w:sz w:val="28"/>
          <w:szCs w:val="28"/>
          <w:u w:val="single"/>
        </w:rPr>
        <w:t>_</w:t>
      </w:r>
    </w:p>
    <w:p w:rsidR="00197CB6" w:rsidRPr="00CC03A2" w:rsidRDefault="00197CB6" w:rsidP="00197CB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C03A2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>муниципального</w:t>
      </w:r>
      <w:r w:rsidRPr="00CC03A2">
        <w:rPr>
          <w:rFonts w:ascii="Times New Roman" w:hAnsi="Times New Roman" w:cs="Times New Roman"/>
          <w:sz w:val="16"/>
          <w:szCs w:val="16"/>
        </w:rPr>
        <w:t xml:space="preserve"> учреждения субъекта Российской Федерации)</w:t>
      </w:r>
    </w:p>
    <w:p w:rsidR="00197CB6" w:rsidRDefault="00197CB6" w:rsidP="00197CB6">
      <w:pPr>
        <w:pStyle w:val="ConsPlusNonformat"/>
        <w:jc w:val="center"/>
        <w:rPr>
          <w:rFonts w:ascii="Times New Roman" w:hAnsi="Times New Roman" w:cs="Times New Roman"/>
        </w:rPr>
      </w:pPr>
    </w:p>
    <w:p w:rsidR="00197CB6" w:rsidRDefault="00197CB6" w:rsidP="00197CB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C03A2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CC03A2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3F709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CC03A2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Pr="00CC03A2">
        <w:rPr>
          <w:rFonts w:ascii="Times New Roman" w:hAnsi="Times New Roman" w:cs="Times New Roman"/>
          <w:b/>
          <w:sz w:val="28"/>
          <w:szCs w:val="28"/>
          <w:u w:val="single"/>
        </w:rPr>
        <w:t>_201</w:t>
      </w:r>
      <w:r w:rsidR="003F7097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CC03A2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C03A2">
        <w:rPr>
          <w:rFonts w:ascii="Times New Roman" w:hAnsi="Times New Roman" w:cs="Times New Roman"/>
          <w:b/>
          <w:sz w:val="28"/>
          <w:szCs w:val="28"/>
          <w:u w:val="single"/>
        </w:rPr>
        <w:t>_201</w:t>
      </w:r>
      <w:r w:rsidR="003F7097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CC03A2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97CB6" w:rsidRDefault="00197CB6" w:rsidP="00197C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7CB6" w:rsidRDefault="00197CB6" w:rsidP="00197C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1 </w:t>
      </w:r>
    </w:p>
    <w:p w:rsidR="00197CB6" w:rsidRDefault="00197CB6" w:rsidP="00197C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7CB6" w:rsidRDefault="00197CB6" w:rsidP="00197CB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7CB6" w:rsidRPr="008A3307" w:rsidRDefault="00197CB6" w:rsidP="00197CB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3307">
        <w:rPr>
          <w:rFonts w:ascii="Times New Roman" w:hAnsi="Times New Roman" w:cs="Times New Roman"/>
          <w:b/>
          <w:sz w:val="28"/>
          <w:szCs w:val="28"/>
        </w:rPr>
        <w:t xml:space="preserve">1. Наименование муниципальной услуги </w:t>
      </w:r>
    </w:p>
    <w:p w:rsidR="00197CB6" w:rsidRDefault="00197CB6" w:rsidP="00197CB6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hAnsi="Times New Roman" w:cs="Times New Roman"/>
          <w:sz w:val="28"/>
          <w:szCs w:val="28"/>
          <w:u w:val="single"/>
        </w:rPr>
        <w:t>Проведение фестивалей, выставок, смотров, конкурсов, конференций.</w:t>
      </w:r>
    </w:p>
    <w:p w:rsidR="00197CB6" w:rsidRDefault="00197CB6" w:rsidP="00197CB6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>
        <w:rPr>
          <w:rFonts w:ascii="Times New Roman" w:hAnsi="Times New Roman" w:cs="Times New Roman"/>
          <w:sz w:val="28"/>
          <w:szCs w:val="28"/>
          <w:u w:val="single"/>
        </w:rPr>
        <w:t>Организация культурного досуга на территории с.Рыбное, п.Бельск</w:t>
      </w:r>
    </w:p>
    <w:p w:rsidR="00197CB6" w:rsidRPr="008A2D6D" w:rsidRDefault="00197CB6" w:rsidP="00197CB6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197CB6" w:rsidRPr="008A3307" w:rsidRDefault="00197CB6" w:rsidP="00197CB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3307">
        <w:rPr>
          <w:rFonts w:ascii="Times New Roman" w:hAnsi="Times New Roman" w:cs="Times New Roman"/>
          <w:b/>
          <w:sz w:val="28"/>
          <w:szCs w:val="28"/>
        </w:rPr>
        <w:t>2. Потребители муниципальной  услуги</w:t>
      </w:r>
    </w:p>
    <w:p w:rsidR="00197CB6" w:rsidRDefault="00197CB6" w:rsidP="00197CB6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Население</w:t>
      </w:r>
    </w:p>
    <w:p w:rsidR="00197CB6" w:rsidRPr="008A2D6D" w:rsidRDefault="00197CB6" w:rsidP="00197CB6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197CB6" w:rsidRPr="008A3307" w:rsidRDefault="00197CB6" w:rsidP="00197CB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3307">
        <w:rPr>
          <w:rFonts w:ascii="Times New Roman" w:hAnsi="Times New Roman" w:cs="Times New Roman"/>
          <w:b/>
          <w:sz w:val="28"/>
          <w:szCs w:val="28"/>
        </w:rPr>
        <w:t>3. Показатели, характеризующие объем и (или) качество муниципальной  услуги</w:t>
      </w:r>
    </w:p>
    <w:p w:rsidR="00197CB6" w:rsidRDefault="00197CB6" w:rsidP="00197CB6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</w:t>
      </w:r>
    </w:p>
    <w:p w:rsidR="00197CB6" w:rsidRDefault="00197CB6" w:rsidP="00197C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0"/>
        <w:gridCol w:w="1620"/>
        <w:gridCol w:w="2921"/>
        <w:gridCol w:w="1134"/>
        <w:gridCol w:w="1701"/>
        <w:gridCol w:w="1559"/>
        <w:gridCol w:w="1276"/>
        <w:gridCol w:w="1129"/>
        <w:gridCol w:w="1845"/>
      </w:tblGrid>
      <w:tr w:rsidR="00197CB6" w:rsidTr="004A7384">
        <w:trPr>
          <w:cantSplit/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</w:t>
            </w:r>
          </w:p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расчета</w:t>
            </w:r>
          </w:p>
        </w:tc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качества </w:t>
            </w:r>
          </w:p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информации о значении показателя (исходные данные для ее расчета)</w:t>
            </w:r>
          </w:p>
        </w:tc>
      </w:tr>
      <w:tr w:rsidR="00197CB6" w:rsidTr="004A7384">
        <w:trPr>
          <w:cantSplit/>
          <w:trHeight w:val="72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B6" w:rsidRDefault="00197CB6" w:rsidP="004A738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B6" w:rsidRDefault="00197CB6" w:rsidP="004A7384">
            <w:pPr>
              <w:rPr>
                <w:sz w:val="28"/>
                <w:szCs w:val="28"/>
              </w:rPr>
            </w:pPr>
          </w:p>
        </w:tc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B6" w:rsidRDefault="00197CB6" w:rsidP="004A738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960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960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960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960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960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B6" w:rsidRDefault="00197CB6" w:rsidP="004A7384">
            <w:pPr>
              <w:rPr>
                <w:sz w:val="28"/>
                <w:szCs w:val="28"/>
              </w:rPr>
            </w:pPr>
          </w:p>
        </w:tc>
      </w:tr>
      <w:tr w:rsidR="00197CB6" w:rsidTr="004A7384">
        <w:trPr>
          <w:cantSplit/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B6" w:rsidRPr="00E44555" w:rsidRDefault="00197CB6" w:rsidP="004A7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4555">
              <w:rPr>
                <w:rFonts w:ascii="Times New Roman" w:hAnsi="Times New Roman" w:cs="Times New Roman"/>
                <w:sz w:val="24"/>
                <w:szCs w:val="24"/>
              </w:rPr>
              <w:t>1.Динамика количества граждан (зрителей), вовлеченных в мероприятия к предыдущему отчетному периоду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%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</w:rPr>
            </w:pPr>
            <w:r w:rsidRPr="008A2D6D">
              <w:rPr>
                <w:rFonts w:ascii="Times New Roman" w:hAnsi="Times New Roman" w:cs="Times New Roman"/>
              </w:rPr>
              <w:t>М (расчетный) / М (предыдущий) * 100 – 100, где М (расчетный) – количество граждан (зрителей), вовлеченных в мероприятия в отчетном периоде,</w:t>
            </w:r>
          </w:p>
          <w:p w:rsidR="00197CB6" w:rsidRPr="008A2D6D" w:rsidRDefault="00197CB6" w:rsidP="004A7384">
            <w:pPr>
              <w:pStyle w:val="ConsPlusCell"/>
              <w:rPr>
                <w:rFonts w:ascii="Times New Roman" w:hAnsi="Times New Roman" w:cs="Times New Roman"/>
              </w:rPr>
            </w:pPr>
            <w:r w:rsidRPr="008A2D6D">
              <w:rPr>
                <w:rFonts w:ascii="Times New Roman" w:hAnsi="Times New Roman" w:cs="Times New Roman"/>
              </w:rPr>
              <w:t xml:space="preserve"> М (предыдущий)</w:t>
            </w:r>
            <w:r>
              <w:rPr>
                <w:rFonts w:ascii="Times New Roman" w:hAnsi="Times New Roman" w:cs="Times New Roman"/>
              </w:rPr>
              <w:t>- количество граждан (зрителей), вовлеченных в мероприятия в предыдущем периоде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BB2EB0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BB2EB0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BB2EB0" w:rsidP="00BB2EB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учреждения</w:t>
            </w:r>
          </w:p>
        </w:tc>
      </w:tr>
      <w:tr w:rsidR="00197CB6" w:rsidTr="004A7384">
        <w:trPr>
          <w:cantSplit/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B6" w:rsidRPr="00E44555" w:rsidRDefault="00197CB6" w:rsidP="004A7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4555">
              <w:rPr>
                <w:rFonts w:ascii="Times New Roman" w:hAnsi="Times New Roman" w:cs="Times New Roman"/>
                <w:sz w:val="24"/>
                <w:szCs w:val="24"/>
              </w:rPr>
              <w:t>2.Динамика количества участников мероприятий по сравнению с предыдущим годом.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CB6" w:rsidRPr="00E44555" w:rsidRDefault="00197CB6" w:rsidP="004A7384">
            <w:pPr>
              <w:jc w:val="center"/>
              <w:rPr>
                <w:sz w:val="28"/>
                <w:szCs w:val="28"/>
              </w:rPr>
            </w:pPr>
            <w:r w:rsidRPr="00E44555">
              <w:rPr>
                <w:sz w:val="28"/>
                <w:szCs w:val="28"/>
              </w:rPr>
              <w:t>%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 (расч.) / М (пред.) * 100 – 100,где</w:t>
            </w:r>
          </w:p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 (расч.) – количество участников мероприятий в расчетном году</w:t>
            </w:r>
          </w:p>
          <w:p w:rsidR="00197CB6" w:rsidRPr="00E44555" w:rsidRDefault="00197CB6" w:rsidP="004A738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 (предш.) – количество участников мероприятий в предшествующем расчетному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BB2EB0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учреждения</w:t>
            </w:r>
          </w:p>
        </w:tc>
      </w:tr>
      <w:tr w:rsidR="00197CB6" w:rsidTr="004A7384">
        <w:trPr>
          <w:cantSplit/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B6" w:rsidRPr="00E44555" w:rsidRDefault="00197CB6" w:rsidP="004A7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4555">
              <w:rPr>
                <w:rFonts w:ascii="Times New Roman" w:hAnsi="Times New Roman" w:cs="Times New Roman"/>
                <w:sz w:val="24"/>
                <w:szCs w:val="24"/>
              </w:rPr>
              <w:t>3.Количество жалоб получателей на качество оказания муниципальной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%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 (расч) / М (пред) * 100 – 100, где</w:t>
            </w:r>
          </w:p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 (расч) – количество жалоб в расчетном году</w:t>
            </w:r>
          </w:p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 (предш.) – количество жалоб в предшествующем расчетному году не более 0,5%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7CB6" w:rsidRDefault="00197CB6" w:rsidP="00197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7CB6" w:rsidRDefault="00197CB6" w:rsidP="00197C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 Объем муниципальной услуги (в натуральных показателях)</w:t>
      </w:r>
    </w:p>
    <w:p w:rsidR="00197CB6" w:rsidRDefault="00197CB6" w:rsidP="00197CB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57"/>
        <w:gridCol w:w="1569"/>
        <w:gridCol w:w="1963"/>
        <w:gridCol w:w="1963"/>
        <w:gridCol w:w="1963"/>
        <w:gridCol w:w="1569"/>
        <w:gridCol w:w="1569"/>
        <w:gridCol w:w="2484"/>
      </w:tblGrid>
      <w:tr w:rsidR="00197CB6" w:rsidTr="004A7384">
        <w:trPr>
          <w:cantSplit/>
          <w:trHeight w:val="360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показателей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услуги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информации о значении показателя</w:t>
            </w:r>
          </w:p>
        </w:tc>
      </w:tr>
      <w:tr w:rsidR="00197CB6" w:rsidTr="004A7384">
        <w:trPr>
          <w:cantSplit/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B6" w:rsidRDefault="00197CB6" w:rsidP="004A738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B6" w:rsidRDefault="00197CB6" w:rsidP="004A7384">
            <w:pPr>
              <w:rPr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960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960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960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960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960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B6" w:rsidRDefault="00197CB6" w:rsidP="004A7384">
            <w:pPr>
              <w:rPr>
                <w:sz w:val="28"/>
                <w:szCs w:val="28"/>
              </w:rPr>
            </w:pPr>
          </w:p>
        </w:tc>
      </w:tr>
      <w:tr w:rsidR="00197CB6" w:rsidTr="004A7384">
        <w:trPr>
          <w:cantSplit/>
          <w:trHeight w:val="24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1.Количество мероприятий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366212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400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BB2EB0" w:rsidP="00BB2EB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366212" w:rsidP="004A7384">
            <w:pPr>
              <w:pStyle w:val="ConsPlusCell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B2EB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2029FD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2029FD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учреждения</w:t>
            </w:r>
          </w:p>
        </w:tc>
      </w:tr>
      <w:tr w:rsidR="00197CB6" w:rsidTr="004A7384">
        <w:trPr>
          <w:cantSplit/>
          <w:trHeight w:val="24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2.Количество клубных формирований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366212" w:rsidP="004A7384">
            <w:pPr>
              <w:pStyle w:val="ConsPlusCell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366212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7CB6" w:rsidRDefault="00197CB6" w:rsidP="00197CB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7CB6" w:rsidRPr="008A3307" w:rsidRDefault="00197CB6" w:rsidP="00197CB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3307">
        <w:rPr>
          <w:rFonts w:ascii="Times New Roman" w:hAnsi="Times New Roman" w:cs="Times New Roman"/>
          <w:b/>
          <w:sz w:val="28"/>
          <w:szCs w:val="28"/>
        </w:rPr>
        <w:t xml:space="preserve">4. Порядок оказания муниципальной услуги </w:t>
      </w:r>
    </w:p>
    <w:p w:rsidR="00197CB6" w:rsidRDefault="00197CB6" w:rsidP="00197C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Нормативные правовые акты, регулирующие порядок оказания муниципальной услуги </w:t>
      </w:r>
    </w:p>
    <w:p w:rsidR="00197CB6" w:rsidRDefault="00197CB6" w:rsidP="00197C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Закон Красноярского края от 28.06.2007г № 2-190 «О культуре»;</w:t>
      </w:r>
    </w:p>
    <w:p w:rsidR="00197CB6" w:rsidRDefault="00197CB6" w:rsidP="00197C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Порядок Совета администрации Красноярского края от 30.06.2007г № 278-п «Об утверждении стандарта качества оказания государственных услуг в области культуры».</w:t>
      </w:r>
    </w:p>
    <w:p w:rsidR="00197CB6" w:rsidRDefault="00197CB6" w:rsidP="00197CB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7CB6" w:rsidRDefault="00197CB6" w:rsidP="00197C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Порядок  информирования  потенциальных  потребителей государственной услуги </w:t>
      </w:r>
    </w:p>
    <w:p w:rsidR="00197CB6" w:rsidRDefault="00197CB6" w:rsidP="00197C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181"/>
        <w:gridCol w:w="6237"/>
        <w:gridCol w:w="4292"/>
      </w:tblGrid>
      <w:tr w:rsidR="00197CB6" w:rsidTr="004A7384">
        <w:trPr>
          <w:cantSplit/>
          <w:trHeight w:val="36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размещаемой (доводимой) информации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 w:rsidR="00197CB6" w:rsidTr="004A7384">
        <w:trPr>
          <w:cantSplit/>
          <w:trHeight w:val="24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1.Информация в общественных местах, в средствах массовой информации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наименовании учреждения;</w:t>
            </w:r>
          </w:p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местонахождении учреждения;</w:t>
            </w:r>
          </w:p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перечне основных муниципальных услуг, предоставляемых учреждением;</w:t>
            </w:r>
          </w:p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планируемых мероприятиях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изменения</w:t>
            </w:r>
          </w:p>
        </w:tc>
      </w:tr>
      <w:tr w:rsidR="00197CB6" w:rsidTr="004A7384">
        <w:trPr>
          <w:cantSplit/>
          <w:trHeight w:val="24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2.Информация на Интернет-сайте (веб-страница)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наименовании учреждения;</w:t>
            </w:r>
          </w:p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местонахождении учреждения;</w:t>
            </w:r>
          </w:p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перечне основных муниципальных услуг, предоставляемых учреждением;</w:t>
            </w:r>
          </w:p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планируемых мероприятиях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изменения</w:t>
            </w:r>
          </w:p>
        </w:tc>
      </w:tr>
      <w:tr w:rsidR="00197CB6" w:rsidTr="004A7384">
        <w:trPr>
          <w:cantSplit/>
          <w:trHeight w:val="24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3.Информация в помещении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графике (режиме) работы учреждения;</w:t>
            </w:r>
          </w:p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планируемых мероприятиях;</w:t>
            </w:r>
          </w:p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перечне основных муниципальных услуг, предоставляемых учреждением;</w:t>
            </w:r>
          </w:p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способах доведения потребителями своих отзывов, замечаний и предложений о работе учреждения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изменения</w:t>
            </w:r>
          </w:p>
        </w:tc>
      </w:tr>
    </w:tbl>
    <w:p w:rsidR="00197CB6" w:rsidRDefault="00197CB6" w:rsidP="00197CB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7CB6" w:rsidRPr="008A3307" w:rsidRDefault="00197CB6" w:rsidP="00197CB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3307">
        <w:rPr>
          <w:rFonts w:ascii="Times New Roman" w:hAnsi="Times New Roman" w:cs="Times New Roman"/>
          <w:b/>
          <w:sz w:val="28"/>
          <w:szCs w:val="28"/>
        </w:rPr>
        <w:t>5. Основания  для досрочного прекращения исполнения муниципального задания</w:t>
      </w:r>
    </w:p>
    <w:p w:rsidR="00197CB6" w:rsidRDefault="00197CB6" w:rsidP="00197C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Ликвидация учреждения;</w:t>
      </w:r>
    </w:p>
    <w:p w:rsidR="00197CB6" w:rsidRDefault="00197CB6" w:rsidP="00197C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Реорганизация учреждения;</w:t>
      </w:r>
    </w:p>
    <w:p w:rsidR="00197CB6" w:rsidRDefault="00197CB6" w:rsidP="00197C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Перераспределение полномочий, повлекшее за собой исключение из компетенции учреждения полномочий по оказанию муниципальной услуги;</w:t>
      </w:r>
    </w:p>
    <w:p w:rsidR="00197CB6" w:rsidRDefault="00197CB6" w:rsidP="00197C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Исключение муниципальной услуги из ведомственного перечня муниципальных услуг (работ);</w:t>
      </w:r>
    </w:p>
    <w:p w:rsidR="00197CB6" w:rsidRDefault="00197CB6" w:rsidP="00197C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197CB6" w:rsidRDefault="00197CB6" w:rsidP="00197CB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7CB6" w:rsidRDefault="00197CB6" w:rsidP="00197CB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3307">
        <w:rPr>
          <w:rFonts w:ascii="Times New Roman" w:hAnsi="Times New Roman" w:cs="Times New Roman"/>
          <w:b/>
          <w:sz w:val="28"/>
          <w:szCs w:val="28"/>
        </w:rPr>
        <w:t xml:space="preserve">6. Предельные цены (тарифы) на оплату муниципальной услуги в случаях, если федеральным законом предусмотрено их оказание на платной основе </w:t>
      </w:r>
    </w:p>
    <w:p w:rsidR="00197CB6" w:rsidRDefault="00197CB6" w:rsidP="00197CB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7CB6" w:rsidRDefault="00197CB6" w:rsidP="00197C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Нормативный правовой акт, устанавливающий цены (тарифы) либо порядок их установления</w:t>
      </w:r>
    </w:p>
    <w:p w:rsidR="00197CB6" w:rsidRDefault="00197CB6" w:rsidP="00197CB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23 Закона Красноярского края от 28.06.2007г № 2-190 «О культуре»</w:t>
      </w:r>
    </w:p>
    <w:p w:rsidR="00197CB6" w:rsidRDefault="00197CB6" w:rsidP="00197C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6.2. Орган, устанавливающий  цены  (тарифы) </w:t>
      </w:r>
    </w:p>
    <w:p w:rsidR="00197CB6" w:rsidRDefault="00197CB6" w:rsidP="00197C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Учреждение, оказывающее муниципальную услугу – МБУК ЦД с.Рыбное</w:t>
      </w:r>
    </w:p>
    <w:p w:rsidR="00197CB6" w:rsidRDefault="00197CB6" w:rsidP="00197C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Значения предельных цен (тарифов)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40"/>
        <w:gridCol w:w="5746"/>
      </w:tblGrid>
      <w:tr w:rsidR="00197CB6" w:rsidTr="004A7384"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B6" w:rsidRDefault="00197CB6" w:rsidP="004A73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B6" w:rsidRDefault="00197CB6" w:rsidP="004A7384">
            <w:pPr>
              <w:tabs>
                <w:tab w:val="left" w:pos="411"/>
                <w:tab w:val="center" w:pos="319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Цена (тариф), единица измерения</w:t>
            </w:r>
          </w:p>
        </w:tc>
      </w:tr>
      <w:tr w:rsidR="00197CB6" w:rsidTr="004A7384">
        <w:trPr>
          <w:trHeight w:val="409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B6" w:rsidRDefault="00197CB6" w:rsidP="004A73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фестивалей, выставок, смотров, конкурсов, конференций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бесплатная</w:t>
            </w:r>
          </w:p>
        </w:tc>
      </w:tr>
      <w:tr w:rsidR="00197CB6" w:rsidTr="004A7384"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B6" w:rsidRDefault="00197CB6" w:rsidP="004A73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культурного досуга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97CB6" w:rsidTr="004A7384"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B6" w:rsidRDefault="00197CB6" w:rsidP="004A73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участие в клубных мероприятиях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бесплатно</w:t>
            </w:r>
          </w:p>
        </w:tc>
      </w:tr>
    </w:tbl>
    <w:p w:rsidR="00197CB6" w:rsidRDefault="00197CB6" w:rsidP="00197CB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7CB6" w:rsidRPr="00C629B3" w:rsidRDefault="00197CB6" w:rsidP="00197CB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C629B3">
        <w:rPr>
          <w:rFonts w:ascii="Times New Roman" w:hAnsi="Times New Roman" w:cs="Times New Roman"/>
          <w:b/>
          <w:sz w:val="28"/>
          <w:szCs w:val="28"/>
        </w:rPr>
        <w:t>7. Порядок контроля за исполнением муниципального задания</w:t>
      </w:r>
    </w:p>
    <w:p w:rsidR="00197CB6" w:rsidRDefault="00197CB6" w:rsidP="00197CB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381"/>
        <w:gridCol w:w="3180"/>
        <w:gridCol w:w="8149"/>
      </w:tblGrid>
      <w:tr w:rsidR="00197CB6" w:rsidTr="004A7384">
        <w:trPr>
          <w:cantSplit/>
          <w:trHeight w:val="480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Органы исполнительной власти Мотыгинского района осуществляющие контроль за оказанием муниципальной услуги </w:t>
            </w:r>
          </w:p>
        </w:tc>
      </w:tr>
      <w:tr w:rsidR="00197CB6" w:rsidTr="004A7384">
        <w:trPr>
          <w:cantSplit/>
          <w:trHeight w:val="240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1.Контроль в форме выездной проверки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(в случае поступления жалоб потребителей, требований правоохранительных органов)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Рыбинского сельсовета Мотыгинского района</w:t>
            </w:r>
          </w:p>
        </w:tc>
      </w:tr>
      <w:tr w:rsidR="00197CB6" w:rsidTr="004A7384">
        <w:trPr>
          <w:cantSplit/>
          <w:trHeight w:val="240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2.Контроль в форме камеральной проверки отчетности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Рыбинского сельсовета Мотыгинского района</w:t>
            </w:r>
          </w:p>
        </w:tc>
      </w:tr>
    </w:tbl>
    <w:p w:rsidR="00197CB6" w:rsidRDefault="00197CB6" w:rsidP="00197CB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7CB6" w:rsidRDefault="00197CB6" w:rsidP="00197CB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7CB6" w:rsidRPr="00A94D6B" w:rsidRDefault="00197CB6" w:rsidP="00197CB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A94D6B">
        <w:rPr>
          <w:rFonts w:ascii="Times New Roman" w:hAnsi="Times New Roman" w:cs="Times New Roman"/>
          <w:b/>
          <w:sz w:val="28"/>
          <w:szCs w:val="28"/>
        </w:rPr>
        <w:lastRenderedPageBreak/>
        <w:t>8. Требования к отчетности об исполнении муниципального задания</w:t>
      </w:r>
    </w:p>
    <w:p w:rsidR="00197CB6" w:rsidRDefault="00197CB6" w:rsidP="00197C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Форма отчета об исполнении муниципального задания </w:t>
      </w:r>
    </w:p>
    <w:p w:rsidR="00197CB6" w:rsidRDefault="00197CB6" w:rsidP="00197C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01"/>
        <w:gridCol w:w="1615"/>
        <w:gridCol w:w="3718"/>
        <w:gridCol w:w="2100"/>
        <w:gridCol w:w="2586"/>
        <w:gridCol w:w="2693"/>
      </w:tblGrid>
      <w:tr w:rsidR="00197CB6" w:rsidTr="004A7384">
        <w:trPr>
          <w:cantSplit/>
          <w:trHeight w:val="7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значение за отчетный финансовый </w:t>
            </w:r>
          </w:p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причин отклонения от запланированных значений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Источник(и) информации о фактическом значении показателя</w:t>
            </w:r>
          </w:p>
        </w:tc>
      </w:tr>
      <w:tr w:rsidR="00197CB6" w:rsidTr="004A7384">
        <w:trPr>
          <w:cantSplit/>
          <w:trHeight w:val="24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1.Количество мероприятий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CB6" w:rsidTr="004A7384">
        <w:trPr>
          <w:cantSplit/>
          <w:trHeight w:val="24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зрителей участвующих в мероприятиях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CB6" w:rsidTr="004A7384">
        <w:trPr>
          <w:cantSplit/>
          <w:trHeight w:val="24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2.Количество клубных формирований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CB6" w:rsidTr="004A7384">
        <w:trPr>
          <w:cantSplit/>
          <w:trHeight w:val="24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клубных формирований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6" w:rsidRDefault="00197CB6" w:rsidP="004A73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7CB6" w:rsidRDefault="00197CB6" w:rsidP="00197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7CB6" w:rsidRDefault="00197CB6" w:rsidP="00197C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Сроки представления отчетов об исполнении муниципального задания</w:t>
      </w:r>
    </w:p>
    <w:p w:rsidR="00197CB6" w:rsidRDefault="00197CB6" w:rsidP="00197C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– до 1 февраля текущего финансового года за отчетный финансовый год.</w:t>
      </w:r>
    </w:p>
    <w:p w:rsidR="00197CB6" w:rsidRDefault="00197CB6" w:rsidP="00197C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Иные требования к отчетности об исполнении  муниципального задания </w:t>
      </w:r>
    </w:p>
    <w:p w:rsidR="00197CB6" w:rsidRDefault="00197CB6" w:rsidP="00197CB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Представление пояснительной записки к отчету об исполнении муниципального задания с прогнозом достижения годовых (квартальных) значений показателей качества и объема оказания муниципальной услуги;</w:t>
      </w:r>
    </w:p>
    <w:p w:rsidR="00197CB6" w:rsidRDefault="00197CB6" w:rsidP="00197CB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детальной информации о состоянии кредиторской задолженности, в том числе просроченной.</w:t>
      </w:r>
    </w:p>
    <w:p w:rsidR="00197CB6" w:rsidRDefault="00197CB6" w:rsidP="00197CB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197CB6" w:rsidRDefault="00197CB6" w:rsidP="00197CB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A643BF">
        <w:rPr>
          <w:rFonts w:ascii="Times New Roman" w:hAnsi="Times New Roman" w:cs="Times New Roman"/>
          <w:b/>
          <w:sz w:val="28"/>
          <w:szCs w:val="28"/>
        </w:rPr>
        <w:t>9. Иная информация, необходимая для исполнения (контроля за исполнением) муниципального задания</w:t>
      </w:r>
    </w:p>
    <w:p w:rsidR="00197CB6" w:rsidRPr="00A643BF" w:rsidRDefault="00197CB6" w:rsidP="00197C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запросу Администрации Рыбинского сельсовета Мотыгинского района учреждение представляет отчет о фактических расходах, копии первичных документов и иную информацию, подтверждающую выполнение муниципального задания.</w:t>
      </w:r>
    </w:p>
    <w:p w:rsidR="00197CB6" w:rsidRDefault="00197CB6" w:rsidP="00197CB6">
      <w:pPr>
        <w:rPr>
          <w:rFonts w:ascii="Times New Roman" w:hAnsi="Times New Roman" w:cs="Times New Roman"/>
          <w:sz w:val="28"/>
          <w:szCs w:val="28"/>
        </w:rPr>
      </w:pPr>
    </w:p>
    <w:p w:rsidR="00197CB6" w:rsidRDefault="00197CB6" w:rsidP="00197CB6">
      <w:pPr>
        <w:rPr>
          <w:rFonts w:ascii="Times New Roman" w:hAnsi="Times New Roman" w:cs="Times New Roman"/>
          <w:sz w:val="28"/>
          <w:szCs w:val="28"/>
        </w:rPr>
      </w:pPr>
    </w:p>
    <w:p w:rsidR="00197CB6" w:rsidRDefault="00197CB6" w:rsidP="00197CB6">
      <w:pPr>
        <w:rPr>
          <w:rFonts w:ascii="Times New Roman" w:hAnsi="Times New Roman" w:cs="Times New Roman"/>
          <w:sz w:val="28"/>
          <w:szCs w:val="28"/>
        </w:rPr>
      </w:pPr>
    </w:p>
    <w:p w:rsidR="00197CB6" w:rsidRDefault="00197CB6" w:rsidP="00197CB6">
      <w:pPr>
        <w:tabs>
          <w:tab w:val="left" w:pos="98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Директор МБУК ЦД с.Рыбное</w:t>
      </w:r>
      <w:r>
        <w:rPr>
          <w:rFonts w:ascii="Times New Roman" w:hAnsi="Times New Roman" w:cs="Times New Roman"/>
          <w:sz w:val="28"/>
          <w:szCs w:val="28"/>
        </w:rPr>
        <w:tab/>
        <w:t>Л.Н.Артаус</w:t>
      </w:r>
    </w:p>
    <w:p w:rsidR="00197CB6" w:rsidRPr="00973E9F" w:rsidRDefault="00197CB6" w:rsidP="00973E9F">
      <w:pPr>
        <w:pStyle w:val="a3"/>
        <w:rPr>
          <w:sz w:val="28"/>
          <w:szCs w:val="28"/>
        </w:rPr>
      </w:pPr>
    </w:p>
    <w:sectPr w:rsidR="00197CB6" w:rsidRPr="00973E9F" w:rsidSect="00A643BF">
      <w:pgSz w:w="16838" w:h="11905" w:orient="landscape"/>
      <w:pgMar w:top="1440" w:right="1134" w:bottom="1285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943" w:rsidRDefault="00B45943" w:rsidP="00197CB6">
      <w:pPr>
        <w:spacing w:after="0" w:line="240" w:lineRule="auto"/>
      </w:pPr>
      <w:r>
        <w:separator/>
      </w:r>
    </w:p>
  </w:endnote>
  <w:endnote w:type="continuationSeparator" w:id="1">
    <w:p w:rsidR="00B45943" w:rsidRDefault="00B45943" w:rsidP="0019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943" w:rsidRDefault="00B45943" w:rsidP="00197CB6">
      <w:pPr>
        <w:spacing w:after="0" w:line="240" w:lineRule="auto"/>
      </w:pPr>
      <w:r>
        <w:separator/>
      </w:r>
    </w:p>
  </w:footnote>
  <w:footnote w:type="continuationSeparator" w:id="1">
    <w:p w:rsidR="00B45943" w:rsidRDefault="00B45943" w:rsidP="0019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F49F0"/>
    <w:multiLevelType w:val="hybridMultilevel"/>
    <w:tmpl w:val="8DFC8ED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554C"/>
    <w:rsid w:val="00063A29"/>
    <w:rsid w:val="001235E4"/>
    <w:rsid w:val="00197CB6"/>
    <w:rsid w:val="002029FD"/>
    <w:rsid w:val="002F1A12"/>
    <w:rsid w:val="00366212"/>
    <w:rsid w:val="003F7097"/>
    <w:rsid w:val="0047122D"/>
    <w:rsid w:val="005C6089"/>
    <w:rsid w:val="006A315C"/>
    <w:rsid w:val="008B6A58"/>
    <w:rsid w:val="00973E9F"/>
    <w:rsid w:val="00A8554C"/>
    <w:rsid w:val="00B02CB8"/>
    <w:rsid w:val="00B179C4"/>
    <w:rsid w:val="00B36C70"/>
    <w:rsid w:val="00B45943"/>
    <w:rsid w:val="00B503F1"/>
    <w:rsid w:val="00B87249"/>
    <w:rsid w:val="00BB2EB0"/>
    <w:rsid w:val="00DC42FE"/>
    <w:rsid w:val="00E96080"/>
    <w:rsid w:val="00EB18EF"/>
    <w:rsid w:val="00EE1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54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9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7CB6"/>
  </w:style>
  <w:style w:type="paragraph" w:styleId="a6">
    <w:name w:val="footer"/>
    <w:basedOn w:val="a"/>
    <w:link w:val="a7"/>
    <w:uiPriority w:val="99"/>
    <w:semiHidden/>
    <w:unhideWhenUsed/>
    <w:rsid w:val="0019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7CB6"/>
  </w:style>
  <w:style w:type="paragraph" w:customStyle="1" w:styleId="ConsPlusNonformat">
    <w:name w:val="ConsPlusNonformat"/>
    <w:rsid w:val="00197C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97C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Артаус ГВ</dc:creator>
  <cp:keywords/>
  <dc:description/>
  <cp:lastModifiedBy>Артаус ГВ</cp:lastModifiedBy>
  <cp:revision>20</cp:revision>
  <cp:lastPrinted>2012-02-12T08:58:00Z</cp:lastPrinted>
  <dcterms:created xsi:type="dcterms:W3CDTF">2012-02-12T08:39:00Z</dcterms:created>
  <dcterms:modified xsi:type="dcterms:W3CDTF">2015-01-16T07:08:00Z</dcterms:modified>
</cp:coreProperties>
</file>