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03DD" w:rsidP="005703DD">
      <w:pPr>
        <w:jc w:val="right"/>
      </w:pPr>
      <w:r>
        <w:t xml:space="preserve">                         Приложение № 1 к решению</w:t>
      </w:r>
    </w:p>
    <w:p w:rsidR="005703DD" w:rsidRDefault="005703DD" w:rsidP="005703DD">
      <w:pPr>
        <w:jc w:val="right"/>
      </w:pPr>
      <w:r>
        <w:t>Рыбинского сельского Совета депутатов № 4-15</w:t>
      </w:r>
    </w:p>
    <w:p w:rsidR="005703DD" w:rsidRDefault="005703DD"/>
    <w:p w:rsidR="005703DD" w:rsidRDefault="005703DD"/>
    <w:p w:rsidR="005703DD" w:rsidRDefault="005703DD" w:rsidP="005703DD">
      <w:pPr>
        <w:jc w:val="center"/>
      </w:pPr>
      <w:r>
        <w:t>СОСТАВ АДМИНИСТРАТИВНОЙ КОМИССИИ</w:t>
      </w:r>
    </w:p>
    <w:p w:rsidR="005703DD" w:rsidRDefault="005703DD"/>
    <w:p w:rsidR="005703DD" w:rsidRDefault="005703DD">
      <w:r>
        <w:t>1.Почаева  Татьяна Александровна, председатель комиссии, депутат сельского Совета;</w:t>
      </w:r>
    </w:p>
    <w:p w:rsidR="005703DD" w:rsidRDefault="005703DD">
      <w:r>
        <w:t>2.Широкова Елена Геннадьевна</w:t>
      </w:r>
      <w:proofErr w:type="gramStart"/>
      <w:r>
        <w:t xml:space="preserve"> ,</w:t>
      </w:r>
      <w:proofErr w:type="gramEnd"/>
      <w:r>
        <w:t xml:space="preserve"> ответственный секретарь комиссии, депутат сельского Совета;</w:t>
      </w:r>
    </w:p>
    <w:p w:rsidR="005703DD" w:rsidRDefault="005703DD">
      <w:r>
        <w:t>3.Антипенко Жанна Владимировна, член комиссии, депутат сельского Совета;</w:t>
      </w:r>
    </w:p>
    <w:p w:rsidR="005703DD" w:rsidRDefault="005703DD">
      <w:r>
        <w:t xml:space="preserve">4.Дворянчикова </w:t>
      </w:r>
      <w:proofErr w:type="spellStart"/>
      <w:r>
        <w:t>Анжелика</w:t>
      </w:r>
      <w:proofErr w:type="spellEnd"/>
      <w:r>
        <w:t xml:space="preserve"> Васильевна, член комиссии, депутат сельского Совета;</w:t>
      </w:r>
    </w:p>
    <w:p w:rsidR="005703DD" w:rsidRDefault="005703DD">
      <w:r>
        <w:t>5.Лысенко Людмила Ивановна, член комиссии, ведущий специалист администрации.</w:t>
      </w:r>
    </w:p>
    <w:sectPr w:rsidR="0057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3DD"/>
    <w:rsid w:val="005703DD"/>
    <w:rsid w:val="00B6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3</cp:revision>
  <cp:lastPrinted>2015-04-10T04:06:00Z</cp:lastPrinted>
  <dcterms:created xsi:type="dcterms:W3CDTF">2015-04-10T03:58:00Z</dcterms:created>
  <dcterms:modified xsi:type="dcterms:W3CDTF">2015-04-10T04:21:00Z</dcterms:modified>
</cp:coreProperties>
</file>